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F6" w:rsidRDefault="002507F6" w:rsidP="002507F6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 Nr XII/68/2016</w:t>
      </w:r>
    </w:p>
    <w:p w:rsidR="002507F6" w:rsidRDefault="002507F6" w:rsidP="002507F6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2507F6" w:rsidRDefault="002507F6" w:rsidP="002507F6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15 marca 2016 roku</w:t>
      </w: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  <w:r>
        <w:rPr>
          <w:sz w:val="28"/>
          <w:szCs w:val="28"/>
        </w:rPr>
        <w:t>w sprawie nie wyrażenia zgody na wyodrębnienie funduszu sołeckiego                                              w 2017 roku.</w:t>
      </w: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 podstawie art. 18 ust. 2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15 ustawy z dnia 8 marca 1990 roku                    o samorządzie gminnym (Dz. U z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poz. 1515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 oraz art. 2 ust. 1 ustawy z dnia 21 lutego 2014  roku o funduszu sołeckim (Dz. U. z 2014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poz. 301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 uchwala się co następuje:</w:t>
      </w: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1.</w:t>
      </w: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jc w:val="both"/>
        <w:rPr>
          <w:sz w:val="28"/>
          <w:szCs w:val="28"/>
        </w:rPr>
      </w:pPr>
      <w:r>
        <w:rPr>
          <w:sz w:val="28"/>
          <w:szCs w:val="28"/>
        </w:rPr>
        <w:t>Nie wyraża się zgody na wyodrębnienie środków funduszu sołeckiego                       w budżecie Gminy na 2017 rok.</w:t>
      </w: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2.</w:t>
      </w: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jc w:val="both"/>
        <w:rPr>
          <w:sz w:val="28"/>
          <w:szCs w:val="28"/>
        </w:rPr>
      </w:pPr>
      <w:r>
        <w:rPr>
          <w:sz w:val="28"/>
          <w:szCs w:val="28"/>
        </w:rPr>
        <w:t>Wykonanie uchwały powierza się Wójtowi Gminy.</w:t>
      </w: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3.</w:t>
      </w: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507F6" w:rsidRDefault="002507F6" w:rsidP="002507F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2507F6" w:rsidRDefault="002507F6" w:rsidP="002507F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2507F6" w:rsidRDefault="002507F6" w:rsidP="002507F6">
      <w:pPr>
        <w:rPr>
          <w:sz w:val="28"/>
          <w:szCs w:val="28"/>
        </w:rPr>
      </w:pPr>
    </w:p>
    <w:p w:rsidR="002507F6" w:rsidRDefault="002507F6" w:rsidP="002507F6"/>
    <w:p w:rsidR="002507F6" w:rsidRDefault="002507F6" w:rsidP="002507F6"/>
    <w:p w:rsidR="002507F6" w:rsidRDefault="002507F6" w:rsidP="002507F6"/>
    <w:p w:rsidR="002507F6" w:rsidRDefault="002507F6" w:rsidP="002507F6"/>
    <w:p w:rsidR="002507F6" w:rsidRDefault="002507F6" w:rsidP="002507F6"/>
    <w:p w:rsidR="002507F6" w:rsidRDefault="002507F6" w:rsidP="002507F6"/>
    <w:p w:rsidR="002507F6" w:rsidRDefault="002507F6" w:rsidP="002507F6"/>
    <w:p w:rsidR="0075403F" w:rsidRDefault="0075403F"/>
    <w:sectPr w:rsidR="0075403F" w:rsidSect="00754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07F6"/>
    <w:rsid w:val="002507F6"/>
    <w:rsid w:val="00754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710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2016-03-16T12:03:00Z</dcterms:created>
  <dcterms:modified xsi:type="dcterms:W3CDTF">2016-03-16T12:03:00Z</dcterms:modified>
</cp:coreProperties>
</file>