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2EF" w:rsidRDefault="00B942EF" w:rsidP="00B942EF">
      <w:pPr>
        <w:jc w:val="center"/>
        <w:rPr>
          <w:sz w:val="28"/>
          <w:szCs w:val="28"/>
        </w:rPr>
      </w:pPr>
      <w:r>
        <w:rPr>
          <w:sz w:val="28"/>
          <w:szCs w:val="28"/>
        </w:rPr>
        <w:t>U C H W A Ł A  Nr XIII/76/2016</w:t>
      </w:r>
    </w:p>
    <w:p w:rsidR="00B942EF" w:rsidRDefault="00B942EF" w:rsidP="00B942EF">
      <w:pPr>
        <w:jc w:val="center"/>
        <w:rPr>
          <w:sz w:val="28"/>
          <w:szCs w:val="28"/>
        </w:rPr>
      </w:pPr>
      <w:r>
        <w:rPr>
          <w:sz w:val="28"/>
          <w:szCs w:val="28"/>
        </w:rPr>
        <w:t>Rady Gminy Młynarze</w:t>
      </w:r>
    </w:p>
    <w:p w:rsidR="00B942EF" w:rsidRDefault="00B942EF" w:rsidP="00B942EF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10 czerwca 2016 roku</w:t>
      </w:r>
    </w:p>
    <w:p w:rsidR="00B942EF" w:rsidRDefault="00B942EF" w:rsidP="00B942EF">
      <w:pPr>
        <w:rPr>
          <w:sz w:val="28"/>
          <w:szCs w:val="28"/>
        </w:rPr>
      </w:pPr>
    </w:p>
    <w:p w:rsidR="00B942EF" w:rsidRDefault="00B942EF" w:rsidP="00B942EF">
      <w:pPr>
        <w:rPr>
          <w:sz w:val="28"/>
          <w:szCs w:val="28"/>
        </w:rPr>
      </w:pPr>
    </w:p>
    <w:p w:rsidR="00B942EF" w:rsidRDefault="00B942EF" w:rsidP="00B942EF">
      <w:pPr>
        <w:rPr>
          <w:sz w:val="28"/>
          <w:szCs w:val="28"/>
        </w:rPr>
      </w:pPr>
      <w:r>
        <w:rPr>
          <w:sz w:val="28"/>
          <w:szCs w:val="28"/>
        </w:rPr>
        <w:t>w sprawie ustalenia wysokości diet dla Radnych  oraz Sołtysów Sołectw.</w:t>
      </w:r>
    </w:p>
    <w:p w:rsidR="00B942EF" w:rsidRDefault="00B942EF" w:rsidP="00B942EF">
      <w:pPr>
        <w:rPr>
          <w:sz w:val="28"/>
          <w:szCs w:val="28"/>
        </w:rPr>
      </w:pPr>
    </w:p>
    <w:p w:rsidR="00B942EF" w:rsidRDefault="00B942EF" w:rsidP="00B942EF">
      <w:pPr>
        <w:rPr>
          <w:sz w:val="28"/>
          <w:szCs w:val="28"/>
        </w:rPr>
      </w:pPr>
      <w:r>
        <w:rPr>
          <w:sz w:val="28"/>
          <w:szCs w:val="28"/>
        </w:rPr>
        <w:tab/>
        <w:t>Na podstawie art. 25 ust. 4 i art. 37b ust. 1 ustawy z dnia 8 marca 1990 roku o samorządzie gminnym ( Dz. U. z 2016r, poz. 446) uchwala się co następuje:</w:t>
      </w:r>
    </w:p>
    <w:p w:rsidR="00B942EF" w:rsidRDefault="00B942EF" w:rsidP="00B942EF">
      <w:pPr>
        <w:rPr>
          <w:sz w:val="28"/>
          <w:szCs w:val="28"/>
        </w:rPr>
      </w:pPr>
    </w:p>
    <w:p w:rsidR="00B942EF" w:rsidRDefault="00B942EF" w:rsidP="00B942EF">
      <w:pPr>
        <w:jc w:val="center"/>
        <w:rPr>
          <w:sz w:val="28"/>
          <w:szCs w:val="28"/>
        </w:rPr>
      </w:pPr>
      <w:r>
        <w:rPr>
          <w:sz w:val="28"/>
          <w:szCs w:val="28"/>
        </w:rPr>
        <w:t>§  1.</w:t>
      </w:r>
    </w:p>
    <w:p w:rsidR="00B942EF" w:rsidRDefault="00B942EF" w:rsidP="00B942EF">
      <w:pPr>
        <w:rPr>
          <w:sz w:val="28"/>
          <w:szCs w:val="28"/>
        </w:rPr>
      </w:pPr>
    </w:p>
    <w:p w:rsidR="00B942EF" w:rsidRDefault="00B942EF" w:rsidP="00B942EF">
      <w:pPr>
        <w:jc w:val="both"/>
        <w:rPr>
          <w:sz w:val="28"/>
          <w:szCs w:val="28"/>
        </w:rPr>
      </w:pPr>
      <w:r>
        <w:rPr>
          <w:sz w:val="28"/>
          <w:szCs w:val="28"/>
        </w:rPr>
        <w:t>1. Radnym Rady Gminy Młynarze z tytułu uczestnictwa w Sesji  Rady oraz</w:t>
      </w:r>
    </w:p>
    <w:p w:rsidR="00B942EF" w:rsidRDefault="00B942EF" w:rsidP="00B942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posiedzeniach Komisji Rady przysługuje dieta w wysokości  140,00 zł</w:t>
      </w:r>
    </w:p>
    <w:p w:rsidR="00B942EF" w:rsidRDefault="00B942EF" w:rsidP="00B942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(słownie: sto czterdzieści złotych 00/100)  za każde posiedzenie </w:t>
      </w:r>
    </w:p>
    <w:p w:rsidR="00B942EF" w:rsidRDefault="00B942EF" w:rsidP="00B942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z zastrzeżeniem ust. 2.</w:t>
      </w:r>
    </w:p>
    <w:p w:rsidR="00B942EF" w:rsidRDefault="00B942EF" w:rsidP="00B942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Za uczestnictwo Radnego w posiedzeniach organów, o których mowa </w:t>
      </w:r>
    </w:p>
    <w:p w:rsidR="00B942EF" w:rsidRDefault="00B942EF" w:rsidP="00B942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w ust. 1 odbytych w jednym dniu, Radnemu przysługuje tylko jedna dieta.</w:t>
      </w:r>
    </w:p>
    <w:p w:rsidR="00B942EF" w:rsidRDefault="00B942EF" w:rsidP="00B942EF">
      <w:pPr>
        <w:rPr>
          <w:sz w:val="28"/>
          <w:szCs w:val="28"/>
        </w:rPr>
      </w:pPr>
    </w:p>
    <w:p w:rsidR="00B942EF" w:rsidRDefault="00B942EF" w:rsidP="00B942EF">
      <w:pPr>
        <w:rPr>
          <w:sz w:val="28"/>
          <w:szCs w:val="28"/>
        </w:rPr>
      </w:pPr>
    </w:p>
    <w:p w:rsidR="00B942EF" w:rsidRDefault="00B942EF" w:rsidP="00B942EF">
      <w:pPr>
        <w:jc w:val="center"/>
        <w:rPr>
          <w:sz w:val="28"/>
          <w:szCs w:val="28"/>
        </w:rPr>
      </w:pPr>
      <w:r>
        <w:rPr>
          <w:sz w:val="28"/>
          <w:szCs w:val="28"/>
        </w:rPr>
        <w:t>§  2.</w:t>
      </w:r>
    </w:p>
    <w:p w:rsidR="00B942EF" w:rsidRDefault="00B942EF" w:rsidP="00B942EF">
      <w:pPr>
        <w:rPr>
          <w:sz w:val="28"/>
          <w:szCs w:val="28"/>
        </w:rPr>
      </w:pPr>
    </w:p>
    <w:p w:rsidR="00B942EF" w:rsidRDefault="00B942EF" w:rsidP="00B942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Ustala się, że Przewodniczący Rady Gminy otrzymuje miesięczną dietę </w:t>
      </w:r>
    </w:p>
    <w:p w:rsidR="00B942EF" w:rsidRDefault="00B942EF" w:rsidP="00B942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w kwocie: 700,00  zł ( słownie: siedemset złotych 00/100 ).</w:t>
      </w:r>
    </w:p>
    <w:p w:rsidR="00B942EF" w:rsidRDefault="00B942EF" w:rsidP="00B942EF">
      <w:pPr>
        <w:jc w:val="both"/>
        <w:rPr>
          <w:sz w:val="28"/>
          <w:szCs w:val="28"/>
        </w:rPr>
      </w:pPr>
      <w:r>
        <w:rPr>
          <w:sz w:val="28"/>
          <w:szCs w:val="28"/>
        </w:rPr>
        <w:t>2. Do Przewodniczącego Rady Gminy nie stosuje się postanowień § 1.</w:t>
      </w:r>
    </w:p>
    <w:p w:rsidR="00B942EF" w:rsidRDefault="00B942EF" w:rsidP="00B942EF">
      <w:pPr>
        <w:rPr>
          <w:sz w:val="28"/>
          <w:szCs w:val="28"/>
        </w:rPr>
      </w:pPr>
    </w:p>
    <w:p w:rsidR="00B942EF" w:rsidRDefault="00B942EF" w:rsidP="00B942EF">
      <w:pPr>
        <w:jc w:val="center"/>
        <w:rPr>
          <w:sz w:val="28"/>
          <w:szCs w:val="28"/>
        </w:rPr>
      </w:pPr>
      <w:r>
        <w:rPr>
          <w:sz w:val="28"/>
          <w:szCs w:val="28"/>
        </w:rPr>
        <w:t>§  3.</w:t>
      </w:r>
    </w:p>
    <w:p w:rsidR="00B942EF" w:rsidRDefault="00B942EF" w:rsidP="00B942EF">
      <w:pPr>
        <w:jc w:val="both"/>
        <w:rPr>
          <w:sz w:val="28"/>
          <w:szCs w:val="28"/>
        </w:rPr>
      </w:pPr>
    </w:p>
    <w:p w:rsidR="00B942EF" w:rsidRDefault="00B942EF" w:rsidP="00B942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Ustala się dla Sołtysów Sołectw Gminy  diety  za udział w Sesjach Rady </w:t>
      </w:r>
    </w:p>
    <w:p w:rsidR="00B942EF" w:rsidRDefault="00B942EF" w:rsidP="00B942EF">
      <w:pPr>
        <w:jc w:val="both"/>
        <w:rPr>
          <w:sz w:val="28"/>
          <w:szCs w:val="28"/>
        </w:rPr>
      </w:pPr>
      <w:r>
        <w:rPr>
          <w:sz w:val="28"/>
          <w:szCs w:val="28"/>
        </w:rPr>
        <w:t>Gminy w wysokości 130,00  zł (słownie: sto trzydzieści złotych 00/100).</w:t>
      </w:r>
    </w:p>
    <w:p w:rsidR="00B942EF" w:rsidRDefault="00B942EF" w:rsidP="00B942EF">
      <w:pPr>
        <w:rPr>
          <w:sz w:val="28"/>
          <w:szCs w:val="28"/>
        </w:rPr>
      </w:pPr>
    </w:p>
    <w:p w:rsidR="00B942EF" w:rsidRDefault="00B942EF" w:rsidP="00B942EF">
      <w:pPr>
        <w:rPr>
          <w:sz w:val="28"/>
          <w:szCs w:val="28"/>
        </w:rPr>
      </w:pPr>
    </w:p>
    <w:p w:rsidR="00B942EF" w:rsidRDefault="00B942EF" w:rsidP="00B942EF">
      <w:pPr>
        <w:jc w:val="center"/>
        <w:rPr>
          <w:sz w:val="28"/>
          <w:szCs w:val="28"/>
        </w:rPr>
      </w:pPr>
      <w:r>
        <w:rPr>
          <w:sz w:val="28"/>
          <w:szCs w:val="28"/>
        </w:rPr>
        <w:t>§  4.</w:t>
      </w:r>
    </w:p>
    <w:p w:rsidR="00B942EF" w:rsidRDefault="00B942EF" w:rsidP="00B942EF">
      <w:pPr>
        <w:rPr>
          <w:sz w:val="28"/>
          <w:szCs w:val="28"/>
        </w:rPr>
      </w:pPr>
    </w:p>
    <w:p w:rsidR="00B942EF" w:rsidRDefault="00B942EF" w:rsidP="00B942EF">
      <w:pPr>
        <w:rPr>
          <w:sz w:val="28"/>
          <w:szCs w:val="28"/>
        </w:rPr>
      </w:pPr>
      <w:r>
        <w:rPr>
          <w:sz w:val="28"/>
          <w:szCs w:val="28"/>
        </w:rPr>
        <w:t>Wykonanie Uchwały powierza się Wójtowi Gminy.</w:t>
      </w:r>
    </w:p>
    <w:p w:rsidR="00B942EF" w:rsidRDefault="00B942EF" w:rsidP="00B942EF">
      <w:pPr>
        <w:rPr>
          <w:sz w:val="28"/>
          <w:szCs w:val="28"/>
        </w:rPr>
      </w:pPr>
    </w:p>
    <w:p w:rsidR="00B942EF" w:rsidRDefault="00B942EF" w:rsidP="00B942EF">
      <w:pPr>
        <w:rPr>
          <w:sz w:val="28"/>
          <w:szCs w:val="28"/>
        </w:rPr>
      </w:pPr>
    </w:p>
    <w:p w:rsidR="00B942EF" w:rsidRDefault="00B942EF" w:rsidP="00B942EF">
      <w:pPr>
        <w:rPr>
          <w:sz w:val="28"/>
          <w:szCs w:val="28"/>
        </w:rPr>
      </w:pPr>
    </w:p>
    <w:p w:rsidR="00B942EF" w:rsidRDefault="00B942EF" w:rsidP="00B942EF">
      <w:pPr>
        <w:rPr>
          <w:sz w:val="28"/>
          <w:szCs w:val="28"/>
        </w:rPr>
      </w:pPr>
    </w:p>
    <w:p w:rsidR="00B942EF" w:rsidRDefault="00B942EF" w:rsidP="00B942EF">
      <w:pPr>
        <w:rPr>
          <w:sz w:val="28"/>
          <w:szCs w:val="28"/>
        </w:rPr>
      </w:pPr>
    </w:p>
    <w:p w:rsidR="00B942EF" w:rsidRDefault="00B942EF" w:rsidP="00B942EF">
      <w:pPr>
        <w:rPr>
          <w:sz w:val="28"/>
          <w:szCs w:val="28"/>
        </w:rPr>
      </w:pPr>
    </w:p>
    <w:p w:rsidR="00B942EF" w:rsidRDefault="00B942EF" w:rsidP="00B942EF">
      <w:pPr>
        <w:rPr>
          <w:sz w:val="28"/>
          <w:szCs w:val="28"/>
        </w:rPr>
      </w:pPr>
    </w:p>
    <w:p w:rsidR="00B942EF" w:rsidRDefault="00B942EF" w:rsidP="00B942EF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§  5.</w:t>
      </w:r>
    </w:p>
    <w:p w:rsidR="00B942EF" w:rsidRDefault="00B942EF" w:rsidP="00B942EF">
      <w:pPr>
        <w:rPr>
          <w:sz w:val="28"/>
          <w:szCs w:val="28"/>
        </w:rPr>
      </w:pPr>
    </w:p>
    <w:p w:rsidR="00B942EF" w:rsidRDefault="00B942EF" w:rsidP="00B942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Traci moc Uchwała Nr VII/28/11  Rady Gminy Młynarze z dnia                                  16 marca 2011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w sprawie ustalenia wysokości diet dla Radnych oraz Sołtysów Sołectw oraz Uchwała Nr XXII/122/2013 Rady Gminy Młynarze z dnia                     26 marca 2013 roku zmieniająca uchwałę w sprawie ustalenia wysokości diet dla Radnych oraz Sołtysów Sołectw.</w:t>
      </w:r>
    </w:p>
    <w:p w:rsidR="00B942EF" w:rsidRDefault="00B942EF" w:rsidP="00B942EF">
      <w:pPr>
        <w:rPr>
          <w:sz w:val="28"/>
          <w:szCs w:val="28"/>
        </w:rPr>
      </w:pPr>
    </w:p>
    <w:p w:rsidR="00B942EF" w:rsidRDefault="00B942EF" w:rsidP="00B942E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§  6.</w:t>
      </w:r>
    </w:p>
    <w:p w:rsidR="00B942EF" w:rsidRDefault="00B942EF" w:rsidP="00B942EF">
      <w:pPr>
        <w:rPr>
          <w:sz w:val="28"/>
          <w:szCs w:val="28"/>
        </w:rPr>
      </w:pPr>
    </w:p>
    <w:p w:rsidR="00B942EF" w:rsidRDefault="00B942EF" w:rsidP="00B942EF">
      <w:pPr>
        <w:rPr>
          <w:sz w:val="28"/>
          <w:szCs w:val="28"/>
        </w:rPr>
      </w:pPr>
      <w:r>
        <w:rPr>
          <w:sz w:val="28"/>
          <w:szCs w:val="28"/>
        </w:rPr>
        <w:t>Uchwała wchodzi w życie z dniem 01  lipca 2016  roku.</w:t>
      </w:r>
    </w:p>
    <w:p w:rsidR="00B942EF" w:rsidRDefault="00B942EF" w:rsidP="00B942EF">
      <w:pPr>
        <w:rPr>
          <w:sz w:val="28"/>
          <w:szCs w:val="28"/>
        </w:rPr>
      </w:pPr>
    </w:p>
    <w:p w:rsidR="00B942EF" w:rsidRDefault="00B942EF" w:rsidP="00B942EF">
      <w:pPr>
        <w:rPr>
          <w:sz w:val="28"/>
          <w:szCs w:val="28"/>
        </w:rPr>
      </w:pPr>
    </w:p>
    <w:p w:rsidR="00B942EF" w:rsidRDefault="00B942EF" w:rsidP="00B942E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B942EF" w:rsidRDefault="00B942EF" w:rsidP="00B942E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Rady Gminy</w:t>
      </w:r>
    </w:p>
    <w:p w:rsidR="00B942EF" w:rsidRDefault="00B942EF" w:rsidP="00B942E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Ryszard   </w:t>
      </w:r>
      <w:proofErr w:type="spellStart"/>
      <w:r>
        <w:rPr>
          <w:sz w:val="28"/>
          <w:szCs w:val="28"/>
        </w:rPr>
        <w:t>Ciszkowski</w:t>
      </w:r>
      <w:proofErr w:type="spellEnd"/>
    </w:p>
    <w:p w:rsidR="00B942EF" w:rsidRDefault="00B942EF" w:rsidP="00B942EF"/>
    <w:p w:rsidR="00B942EF" w:rsidRDefault="00B942EF" w:rsidP="00B942EF"/>
    <w:p w:rsidR="00B942EF" w:rsidRDefault="00B942EF" w:rsidP="00B942EF"/>
    <w:p w:rsidR="00B942EF" w:rsidRDefault="00B942EF" w:rsidP="00B942EF"/>
    <w:p w:rsidR="00B942EF" w:rsidRDefault="00B942EF" w:rsidP="00B942EF"/>
    <w:p w:rsidR="00B942EF" w:rsidRDefault="00B942EF" w:rsidP="00B942EF"/>
    <w:p w:rsidR="00B942EF" w:rsidRDefault="00B942EF" w:rsidP="00B942EF"/>
    <w:p w:rsidR="00B942EF" w:rsidRDefault="00B942EF" w:rsidP="00B942EF"/>
    <w:p w:rsidR="00B942EF" w:rsidRDefault="00B942EF" w:rsidP="00B942EF"/>
    <w:p w:rsidR="00B942EF" w:rsidRDefault="00B942EF" w:rsidP="00B942EF"/>
    <w:p w:rsidR="00B942EF" w:rsidRDefault="00B942EF" w:rsidP="00B942EF">
      <w:r>
        <w:t xml:space="preserve">   </w:t>
      </w:r>
    </w:p>
    <w:p w:rsidR="00DB0E4D" w:rsidRDefault="00DB0E4D"/>
    <w:sectPr w:rsidR="00DB0E4D" w:rsidSect="00DB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942EF"/>
    <w:rsid w:val="00835993"/>
    <w:rsid w:val="00B942EF"/>
    <w:rsid w:val="00DB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42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2016-07-08T08:29:00Z</dcterms:created>
  <dcterms:modified xsi:type="dcterms:W3CDTF">2016-07-08T08:29:00Z</dcterms:modified>
</cp:coreProperties>
</file>