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3E1" w:rsidRPr="00587960" w:rsidRDefault="006F33E1" w:rsidP="006F33E1">
      <w:pPr>
        <w:widowControl w:val="0"/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567"/>
        <w:jc w:val="center"/>
        <w:rPr>
          <w:b/>
          <w:bCs/>
          <w:color w:val="000000"/>
        </w:rPr>
      </w:pPr>
      <w:r w:rsidRPr="00587960">
        <w:rPr>
          <w:b/>
          <w:bCs/>
          <w:color w:val="000000"/>
        </w:rPr>
        <w:t>Uchwała Nr</w:t>
      </w:r>
      <w:r>
        <w:rPr>
          <w:b/>
          <w:bCs/>
          <w:color w:val="000000"/>
        </w:rPr>
        <w:t xml:space="preserve"> </w:t>
      </w:r>
      <w:r w:rsidRPr="00587960">
        <w:rPr>
          <w:b/>
          <w:bCs/>
          <w:color w:val="000000"/>
        </w:rPr>
        <w:t>XIII/74/2016</w:t>
      </w:r>
    </w:p>
    <w:p w:rsidR="006F33E1" w:rsidRPr="00587960" w:rsidRDefault="006F33E1" w:rsidP="006F33E1">
      <w:pPr>
        <w:widowControl w:val="0"/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567"/>
        <w:jc w:val="center"/>
        <w:rPr>
          <w:b/>
          <w:bCs/>
          <w:color w:val="000000"/>
        </w:rPr>
      </w:pPr>
      <w:r w:rsidRPr="00587960">
        <w:rPr>
          <w:b/>
          <w:bCs/>
          <w:color w:val="000000"/>
        </w:rPr>
        <w:t>Rady Gminy Młynarze</w:t>
      </w:r>
    </w:p>
    <w:p w:rsidR="006F33E1" w:rsidRPr="00587960" w:rsidRDefault="006F33E1" w:rsidP="006F33E1">
      <w:pPr>
        <w:widowControl w:val="0"/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567"/>
        <w:jc w:val="center"/>
        <w:rPr>
          <w:b/>
          <w:bCs/>
          <w:color w:val="000000"/>
        </w:rPr>
      </w:pPr>
      <w:r w:rsidRPr="00587960">
        <w:rPr>
          <w:b/>
          <w:bCs/>
          <w:color w:val="000000"/>
        </w:rPr>
        <w:t>z dnia 10 czerwca 2016 roku</w:t>
      </w:r>
    </w:p>
    <w:p w:rsidR="006F33E1" w:rsidRPr="00587960" w:rsidRDefault="006F33E1" w:rsidP="006F33E1">
      <w:pPr>
        <w:widowControl w:val="0"/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567"/>
        <w:rPr>
          <w:b/>
          <w:bCs/>
          <w:color w:val="000000"/>
        </w:rPr>
      </w:pPr>
    </w:p>
    <w:p w:rsidR="006F33E1" w:rsidRPr="00587960" w:rsidRDefault="006F33E1" w:rsidP="006F33E1">
      <w:pPr>
        <w:widowControl w:val="0"/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567"/>
        <w:jc w:val="both"/>
        <w:rPr>
          <w:color w:val="000000"/>
        </w:rPr>
      </w:pPr>
      <w:r w:rsidRPr="00587960">
        <w:rPr>
          <w:b/>
          <w:bCs/>
          <w:color w:val="000000"/>
        </w:rPr>
        <w:t xml:space="preserve">        w sprawie zmian w budżecie Gminy Młynarze na rok 2016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 xml:space="preserve">Na podstawie art. 18 ust. 2 </w:t>
      </w:r>
      <w:proofErr w:type="spellStart"/>
      <w:r w:rsidRPr="00587960">
        <w:rPr>
          <w:color w:val="000000"/>
        </w:rPr>
        <w:t>pkt</w:t>
      </w:r>
      <w:proofErr w:type="spellEnd"/>
      <w:r w:rsidRPr="00587960">
        <w:rPr>
          <w:color w:val="000000"/>
        </w:rPr>
        <w:t xml:space="preserve"> 4 ustawy z dnia 8 marca 1990 r. o samorządzie gminnym 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 xml:space="preserve">(Dz. U. z 2015 r.poz.1515 z </w:t>
      </w:r>
      <w:proofErr w:type="spellStart"/>
      <w:r w:rsidRPr="00587960">
        <w:rPr>
          <w:color w:val="000000"/>
        </w:rPr>
        <w:t>późn</w:t>
      </w:r>
      <w:proofErr w:type="spellEnd"/>
      <w:r w:rsidRPr="00587960">
        <w:rPr>
          <w:color w:val="000000"/>
        </w:rPr>
        <w:t xml:space="preserve">. zm.) oraz art. 211, art. 212, art.217,art. 235, art. 236  art. 237 ustawy z dnia 27 sierpnia 2009 </w:t>
      </w:r>
      <w:proofErr w:type="spellStart"/>
      <w:r w:rsidRPr="00587960">
        <w:rPr>
          <w:color w:val="000000"/>
        </w:rPr>
        <w:t>r</w:t>
      </w:r>
      <w:proofErr w:type="spellEnd"/>
      <w:r w:rsidRPr="00587960">
        <w:rPr>
          <w:color w:val="000000"/>
        </w:rPr>
        <w:t xml:space="preserve">  o finansach publicznych (Dz. U. z 2013, poz. 885 z </w:t>
      </w:r>
      <w:proofErr w:type="spellStart"/>
      <w:r w:rsidRPr="00587960">
        <w:rPr>
          <w:color w:val="000000"/>
        </w:rPr>
        <w:t>późn</w:t>
      </w:r>
      <w:proofErr w:type="spellEnd"/>
      <w:r w:rsidRPr="00587960">
        <w:rPr>
          <w:color w:val="000000"/>
        </w:rPr>
        <w:t xml:space="preserve">. zm.)  </w:t>
      </w:r>
      <w:r w:rsidRPr="00587960">
        <w:rPr>
          <w:b/>
          <w:bCs/>
          <w:color w:val="000000"/>
        </w:rPr>
        <w:t>Rada Gminy Młynarze uchwala, co następuje ;</w:t>
      </w:r>
    </w:p>
    <w:p w:rsidR="006F33E1" w:rsidRPr="00587960" w:rsidRDefault="006F33E1" w:rsidP="006F33E1">
      <w:pPr>
        <w:widowControl w:val="0"/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567"/>
        <w:rPr>
          <w:b/>
          <w:bCs/>
          <w:color w:val="000000"/>
        </w:rPr>
      </w:pPr>
      <w:r w:rsidRPr="00587960">
        <w:rPr>
          <w:b/>
          <w:bCs/>
          <w:color w:val="000000"/>
        </w:rPr>
        <w:t xml:space="preserve">                                          </w:t>
      </w:r>
    </w:p>
    <w:p w:rsidR="006F33E1" w:rsidRPr="00587960" w:rsidRDefault="006F33E1" w:rsidP="006F33E1">
      <w:pPr>
        <w:widowControl w:val="0"/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567"/>
        <w:rPr>
          <w:b/>
          <w:bCs/>
          <w:color w:val="000000"/>
        </w:rPr>
      </w:pP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b/>
          <w:bCs/>
          <w:color w:val="000000"/>
        </w:rPr>
        <w:t xml:space="preserve">      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 xml:space="preserve">                                                                        § 1.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 xml:space="preserve">                               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>Wprowadza sie zmiany zgodnie z załącznikiem Nr 1,  Nr 2 , Nr 2a do niniejszej uchwały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  <w:r w:rsidRPr="00587960">
        <w:rPr>
          <w:color w:val="000000"/>
        </w:rPr>
        <w:t xml:space="preserve">Kwota dochodów po dokonanych zmianach wynosi: </w:t>
      </w:r>
      <w:r w:rsidRPr="00587960">
        <w:rPr>
          <w:b/>
          <w:bCs/>
          <w:color w:val="000000"/>
        </w:rPr>
        <w:t>7.494.191,41 zł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 xml:space="preserve">   z tego :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  <w:r w:rsidRPr="00587960">
        <w:rPr>
          <w:color w:val="000000"/>
        </w:rPr>
        <w:t xml:space="preserve">1) bieżące w kwocie     </w:t>
      </w:r>
      <w:r w:rsidRPr="00587960">
        <w:rPr>
          <w:b/>
          <w:bCs/>
          <w:color w:val="000000"/>
        </w:rPr>
        <w:t xml:space="preserve"> 7.234.191,41 zł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>w tym związane z realizacją zadań z zakresu administracji rządowej w kwocie -2.140.749,41 zł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  <w:r w:rsidRPr="00587960">
        <w:rPr>
          <w:color w:val="000000"/>
        </w:rPr>
        <w:t xml:space="preserve">2) majątkowe w kwocie   </w:t>
      </w:r>
      <w:r w:rsidRPr="00587960">
        <w:rPr>
          <w:b/>
          <w:bCs/>
          <w:color w:val="000000"/>
        </w:rPr>
        <w:t>260.000,00 zł.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  <w:r w:rsidRPr="00587960">
        <w:rPr>
          <w:color w:val="000000"/>
        </w:rPr>
        <w:t xml:space="preserve">Kwota wydatków po dokonanych zmianach wynosi: </w:t>
      </w:r>
      <w:r w:rsidRPr="00587960">
        <w:rPr>
          <w:b/>
          <w:bCs/>
          <w:color w:val="000000"/>
        </w:rPr>
        <w:t xml:space="preserve"> 7.668.519,41 zł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 xml:space="preserve">  z tego:</w:t>
      </w:r>
    </w:p>
    <w:p w:rsidR="006F33E1" w:rsidRPr="00587960" w:rsidRDefault="006F33E1" w:rsidP="006F33E1">
      <w:pPr>
        <w:widowControl w:val="0"/>
        <w:tabs>
          <w:tab w:val="left" w:pos="31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rPr>
          <w:b/>
          <w:bCs/>
          <w:color w:val="000000"/>
        </w:rPr>
      </w:pPr>
      <w:r w:rsidRPr="00587960">
        <w:rPr>
          <w:color w:val="000000"/>
        </w:rPr>
        <w:t xml:space="preserve">1) bieżące w kwocie    </w:t>
      </w:r>
      <w:r w:rsidRPr="00587960">
        <w:rPr>
          <w:b/>
          <w:bCs/>
          <w:color w:val="000000"/>
        </w:rPr>
        <w:t>7.058.041,41 zł</w:t>
      </w:r>
    </w:p>
    <w:p w:rsidR="006F33E1" w:rsidRPr="00587960" w:rsidRDefault="006F33E1" w:rsidP="006F33E1">
      <w:pPr>
        <w:widowControl w:val="0"/>
        <w:tabs>
          <w:tab w:val="left" w:pos="31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>w tym związane z realizacją zadań z zakresu administracji rządowej w kwocie -2.140.749,41 zł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  <w:r w:rsidRPr="00587960">
        <w:rPr>
          <w:color w:val="000000"/>
        </w:rPr>
        <w:t>2) majątkowe w kwocie</w:t>
      </w:r>
      <w:r w:rsidRPr="00587960">
        <w:rPr>
          <w:b/>
          <w:bCs/>
          <w:color w:val="000000"/>
        </w:rPr>
        <w:t xml:space="preserve"> 610.478,00 zł. 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 xml:space="preserve">                                                                         § 2.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>1.Ustala się deficyt budżetu gminy w kwocie 174.328,00 zł sfinansowany nadwyżką z lat ubiegłych.</w:t>
      </w:r>
    </w:p>
    <w:p w:rsidR="006F33E1" w:rsidRPr="00587960" w:rsidRDefault="006F33E1" w:rsidP="006F33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</w:rPr>
      </w:pPr>
      <w:r w:rsidRPr="00587960">
        <w:rPr>
          <w:color w:val="000000"/>
        </w:rPr>
        <w:t>2. Ustala się przychody  w kwocie 224.328,00 zgodnie z załącznikiem Nr 3.</w:t>
      </w:r>
    </w:p>
    <w:p w:rsidR="006F33E1" w:rsidRPr="00587960" w:rsidRDefault="006F33E1" w:rsidP="006F33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</w:rPr>
      </w:pPr>
    </w:p>
    <w:p w:rsidR="006F33E1" w:rsidRPr="00587960" w:rsidRDefault="006F33E1" w:rsidP="006F33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</w:rPr>
      </w:pPr>
      <w:r w:rsidRPr="00587960">
        <w:rPr>
          <w:color w:val="000000"/>
        </w:rPr>
        <w:t xml:space="preserve">                                                                        § 3.</w:t>
      </w:r>
    </w:p>
    <w:p w:rsidR="006F33E1" w:rsidRPr="00587960" w:rsidRDefault="006F33E1" w:rsidP="006F33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</w:rPr>
      </w:pPr>
    </w:p>
    <w:p w:rsidR="006F33E1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</w:pPr>
      <w:r>
        <w:t>Ustala się dochody z tytułu wydania zezwoleń na sprzedaż napojów alkoholowych oraz wydatki na realizację zadań określonych  w Gminnym Programie Profilaktyki i Rozwiązywania Problemów Alkoholowych i w Gminnym Programie Przeciwdziałania Narkomanii zgodnie            z załącznikiem</w:t>
      </w:r>
      <w:r w:rsidRPr="00587960">
        <w:rPr>
          <w:b/>
          <w:bCs/>
        </w:rPr>
        <w:t xml:space="preserve"> </w:t>
      </w:r>
      <w:r w:rsidRPr="00587960">
        <w:rPr>
          <w:bCs/>
        </w:rPr>
        <w:t>nr 4</w:t>
      </w:r>
      <w:r>
        <w:t xml:space="preserve"> do niniejszej uchwały.</w:t>
      </w:r>
    </w:p>
    <w:p w:rsidR="006F33E1" w:rsidRDefault="006F33E1" w:rsidP="006F33E1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567"/>
        <w:jc w:val="both"/>
      </w:pPr>
    </w:p>
    <w:p w:rsidR="006F33E1" w:rsidRPr="00587960" w:rsidRDefault="006F33E1" w:rsidP="006F33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</w:rPr>
      </w:pPr>
    </w:p>
    <w:p w:rsidR="006F33E1" w:rsidRPr="00587960" w:rsidRDefault="006F33E1" w:rsidP="006F33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</w:rPr>
      </w:pPr>
      <w:r w:rsidRPr="00587960">
        <w:rPr>
          <w:color w:val="000000"/>
        </w:rPr>
        <w:t xml:space="preserve">                                                                       § 4.</w:t>
      </w:r>
    </w:p>
    <w:p w:rsidR="006F33E1" w:rsidRPr="00587960" w:rsidRDefault="006F33E1" w:rsidP="006F33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/>
        </w:rPr>
      </w:pP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>Uchwała wchodzi w życie z dniem podjęcia i obowiązuje w roku budżetowym 2016,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>i podlega ogłoszeniu w Dzienniku Urzędowym Województwa Mazowieckiego</w:t>
      </w:r>
    </w:p>
    <w:p w:rsidR="006F33E1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</w:p>
    <w:p w:rsidR="006F33E1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</w:p>
    <w:p w:rsidR="006F33E1" w:rsidRPr="006F33E1" w:rsidRDefault="006F33E1" w:rsidP="006F33E1">
      <w:pPr>
        <w:ind w:left="4248" w:firstLine="708"/>
        <w:outlineLvl w:val="0"/>
      </w:pPr>
      <w:r w:rsidRPr="006F33E1">
        <w:t>PRZEWODNICZĄCY</w:t>
      </w:r>
    </w:p>
    <w:p w:rsidR="006F33E1" w:rsidRPr="006F33E1" w:rsidRDefault="006F33E1" w:rsidP="006F33E1">
      <w:pPr>
        <w:outlineLvl w:val="0"/>
      </w:pPr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  <w:t>Rady Gminy</w:t>
      </w:r>
    </w:p>
    <w:p w:rsidR="006F33E1" w:rsidRDefault="006F33E1" w:rsidP="006F33E1"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  <w:t xml:space="preserve">Ryszard </w:t>
      </w:r>
      <w:proofErr w:type="spellStart"/>
      <w:r w:rsidRPr="006F33E1">
        <w:t>Ciszkowski</w:t>
      </w:r>
      <w:proofErr w:type="spellEnd"/>
    </w:p>
    <w:p w:rsidR="006F33E1" w:rsidRDefault="006F33E1" w:rsidP="006F33E1"/>
    <w:p w:rsidR="006F33E1" w:rsidRDefault="006F33E1" w:rsidP="006F33E1"/>
    <w:p w:rsidR="006F33E1" w:rsidRDefault="006F33E1" w:rsidP="006F33E1">
      <w:r>
        <w:t>\</w:t>
      </w:r>
    </w:p>
    <w:p w:rsidR="006F33E1" w:rsidRDefault="006F33E1" w:rsidP="006F33E1"/>
    <w:p w:rsidR="006F33E1" w:rsidRPr="006F33E1" w:rsidRDefault="006F33E1" w:rsidP="006F33E1"/>
    <w:p w:rsidR="006F33E1" w:rsidRPr="00FA5E66" w:rsidRDefault="006F33E1" w:rsidP="006F33E1">
      <w:pPr>
        <w:jc w:val="center"/>
        <w:rPr>
          <w:b/>
        </w:rPr>
      </w:pPr>
      <w:r w:rsidRPr="00FA5E66">
        <w:rPr>
          <w:b/>
        </w:rPr>
        <w:lastRenderedPageBreak/>
        <w:t>Uzasadnienie</w:t>
      </w:r>
    </w:p>
    <w:p w:rsidR="006F33E1" w:rsidRPr="00FA5E66" w:rsidRDefault="006F33E1" w:rsidP="006F33E1">
      <w:pPr>
        <w:jc w:val="center"/>
      </w:pPr>
    </w:p>
    <w:p w:rsidR="006F33E1" w:rsidRPr="00FA5E66" w:rsidRDefault="006F33E1" w:rsidP="006F33E1">
      <w:pPr>
        <w:jc w:val="center"/>
      </w:pPr>
      <w:r w:rsidRPr="00FA5E66">
        <w:t>do Uchwały Nr XIII/74/2016 Rady Gminy Młynar</w:t>
      </w:r>
      <w:r>
        <w:t xml:space="preserve">ze </w:t>
      </w:r>
      <w:r w:rsidRPr="00FA5E66">
        <w:t>z dnia 10 czerwca 2016 roku</w:t>
      </w:r>
    </w:p>
    <w:p w:rsidR="006F33E1" w:rsidRPr="00FA5E66" w:rsidRDefault="006F33E1" w:rsidP="006F33E1">
      <w:r w:rsidRPr="00FA5E66">
        <w:t xml:space="preserve">Plan dochodów po zmianach wynosi: </w:t>
      </w:r>
      <w:r w:rsidRPr="00FA5E66">
        <w:rPr>
          <w:b/>
        </w:rPr>
        <w:t>7.494.191,41</w:t>
      </w:r>
      <w:r w:rsidRPr="00FA5E66">
        <w:t xml:space="preserve"> zł plan wydatków po zmianach wynosi: </w:t>
      </w:r>
      <w:r w:rsidRPr="00FA5E66">
        <w:rPr>
          <w:b/>
        </w:rPr>
        <w:t>7.668.519,41 zł.</w:t>
      </w:r>
    </w:p>
    <w:p w:rsidR="006F33E1" w:rsidRPr="00FA5E66" w:rsidRDefault="006F33E1" w:rsidP="006F33E1">
      <w:pPr>
        <w:rPr>
          <w:b/>
        </w:rPr>
      </w:pPr>
      <w:r w:rsidRPr="00FA5E66">
        <w:rPr>
          <w:b/>
        </w:rPr>
        <w:t>Dochody:</w:t>
      </w:r>
    </w:p>
    <w:p w:rsidR="006F33E1" w:rsidRPr="00FA5E66" w:rsidRDefault="006F33E1" w:rsidP="006F33E1">
      <w:r w:rsidRPr="00FA5E66">
        <w:rPr>
          <w:b/>
        </w:rPr>
        <w:t xml:space="preserve">150 Przetwórstwo przemysłowe </w:t>
      </w:r>
      <w:r w:rsidRPr="00FA5E66">
        <w:t>zwiększenie o 469,00 zł.</w:t>
      </w:r>
    </w:p>
    <w:p w:rsidR="006F33E1" w:rsidRPr="00FA5E66" w:rsidRDefault="006F33E1" w:rsidP="006F33E1">
      <w:r w:rsidRPr="00FA5E66">
        <w:rPr>
          <w:b/>
        </w:rPr>
        <w:t xml:space="preserve">600 Transport i łączność </w:t>
      </w:r>
      <w:r w:rsidRPr="00FA5E66">
        <w:t>zwiększenie  z tytułu dotacji celowej otrzymanej z  samorządu województwa na inwestycje i zakupy inwestycyjne realizowane na podstawie porozumień między jednostkami samorządu terytorialnego o 60.000,00 zł i zwiększenie pozostała działalność wpływy z różnych opłat o 13.339,00 zł.</w:t>
      </w:r>
    </w:p>
    <w:p w:rsidR="006F33E1" w:rsidRPr="00FA5E66" w:rsidRDefault="006F33E1" w:rsidP="006F33E1">
      <w:r w:rsidRPr="00FA5E66">
        <w:rPr>
          <w:b/>
        </w:rPr>
        <w:t>750 Administracja publiczna</w:t>
      </w:r>
      <w:r w:rsidRPr="00FA5E66">
        <w:t xml:space="preserve"> zwiększenie wpływów z różnych dochodów o 1355,00 zł.</w:t>
      </w:r>
    </w:p>
    <w:p w:rsidR="006F33E1" w:rsidRPr="00FA5E66" w:rsidRDefault="006F33E1" w:rsidP="006F33E1">
      <w:r w:rsidRPr="00FA5E66">
        <w:rPr>
          <w:b/>
        </w:rPr>
        <w:t>756</w:t>
      </w:r>
      <w:r w:rsidRPr="00FA5E66">
        <w:rPr>
          <w:b/>
          <w:color w:val="000000"/>
        </w:rPr>
        <w:t xml:space="preserve"> Dochody od osób prawnych, od osób fizycznych i od innych jednostek nieposiadających osobowości prawnej oraz wydatki związane z ich poborem</w:t>
      </w:r>
      <w:r w:rsidRPr="00FA5E66">
        <w:rPr>
          <w:color w:val="000000"/>
        </w:rPr>
        <w:t xml:space="preserve"> zwiększono planu o 4.167,00 zł, w tym zmniejszenie wpływów z podatku od czynności cywilnoprawnych o 2.223,00 zł , zwiększenie wpływów z opłat za zezwolenia na sprzedaż napojów alkoholowych o 4.167,00 zł, oraz zwiększenie wpływów z podatku dochodowego od osób fizycznych o 2.223,00 zł.</w:t>
      </w:r>
    </w:p>
    <w:p w:rsidR="006F33E1" w:rsidRPr="00FA5E66" w:rsidRDefault="006F33E1" w:rsidP="006F33E1">
      <w:r w:rsidRPr="00FA5E66">
        <w:rPr>
          <w:b/>
        </w:rPr>
        <w:t xml:space="preserve">758 Różne rozliczenia </w:t>
      </w:r>
      <w:r w:rsidRPr="00FA5E66">
        <w:t>zmniejszenie subwencji oświatowej o 19.330,00 zł.</w:t>
      </w:r>
    </w:p>
    <w:p w:rsidR="006F33E1" w:rsidRPr="00FA5E66" w:rsidRDefault="006F33E1" w:rsidP="006F33E1">
      <w:pPr>
        <w:rPr>
          <w:b/>
        </w:rPr>
      </w:pPr>
      <w:r w:rsidRPr="00FA5E66">
        <w:rPr>
          <w:b/>
        </w:rPr>
        <w:t>852 Pomoc społeczna</w:t>
      </w:r>
      <w:r w:rsidRPr="00FA5E66">
        <w:t xml:space="preserve"> zwiększenie dotacji</w:t>
      </w:r>
      <w:r w:rsidRPr="00FA5E66">
        <w:rPr>
          <w:color w:val="000000"/>
        </w:rPr>
        <w:t xml:space="preserve"> celowej otrzymanej z budżetu państwa na realizację zadań bieżących z zakresu administracji rządowej oraz innych zadań zleconych gminie (związkom gmin) ustawami o 634,00 zł.</w:t>
      </w:r>
    </w:p>
    <w:p w:rsidR="006F33E1" w:rsidRPr="00FA5E66" w:rsidRDefault="006F33E1" w:rsidP="006F33E1">
      <w:pPr>
        <w:rPr>
          <w:b/>
        </w:rPr>
      </w:pPr>
      <w:r w:rsidRPr="00FA5E66">
        <w:rPr>
          <w:b/>
        </w:rPr>
        <w:t>Wydatki: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</w:rPr>
      </w:pPr>
      <w:r w:rsidRPr="00FA5E66">
        <w:rPr>
          <w:b/>
        </w:rPr>
        <w:t xml:space="preserve">010 Rolnictwo i łowiectwo </w:t>
      </w:r>
      <w:r w:rsidRPr="00FA5E66">
        <w:t>zwiększenie wydatków o 10.000,00 zł</w:t>
      </w:r>
      <w:r w:rsidRPr="00FA5E66">
        <w:rPr>
          <w:iCs/>
          <w:color w:val="000000"/>
        </w:rPr>
        <w:t xml:space="preserve">. </w:t>
      </w:r>
    </w:p>
    <w:p w:rsidR="006F33E1" w:rsidRPr="00FA5E66" w:rsidRDefault="006F33E1" w:rsidP="006F33E1">
      <w:pPr>
        <w:rPr>
          <w:iCs/>
          <w:color w:val="000000"/>
        </w:rPr>
      </w:pPr>
      <w:r w:rsidRPr="00FA5E66">
        <w:rPr>
          <w:b/>
          <w:iCs/>
          <w:color w:val="000000"/>
        </w:rPr>
        <w:t>600 Transport i łączność</w:t>
      </w:r>
      <w:r w:rsidRPr="00FA5E66">
        <w:rPr>
          <w:iCs/>
          <w:color w:val="000000"/>
        </w:rPr>
        <w:t xml:space="preserve"> zwiększenie wydatków inwestycyjnych o 70.000,00 zł - dotacja celowa na pomoc finansowa udzielana między jednostkami samorządu terytorialnego na dofinansowanie własnych zadań inwestycyjnych i zakupów inwestycyjnych i zwiększenie wydatków bieżących na drogi gminne o 30.000,00 zł.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</w:pPr>
      <w:r w:rsidRPr="00FA5E66">
        <w:rPr>
          <w:b/>
        </w:rPr>
        <w:t>750 Administracja Publiczna</w:t>
      </w:r>
      <w:r w:rsidRPr="00FA5E66">
        <w:t xml:space="preserve"> zwiększenie wydatków bieżących o 8.000,00 zł.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</w:rPr>
      </w:pPr>
      <w:r w:rsidRPr="00FA5E66">
        <w:rPr>
          <w:b/>
          <w:color w:val="000000"/>
        </w:rPr>
        <w:t xml:space="preserve">754 Bezpieczeństwo publiczne i ochrona przeciwpożarowa  </w:t>
      </w:r>
      <w:r w:rsidRPr="00FA5E66">
        <w:rPr>
          <w:color w:val="000000"/>
        </w:rPr>
        <w:t>zwiększenie o 15.000,00 zł wydatków bieżących.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</w:pPr>
      <w:r w:rsidRPr="00FA5E66">
        <w:rPr>
          <w:b/>
        </w:rPr>
        <w:t>801 Oświata i wychowanie</w:t>
      </w:r>
      <w:r w:rsidRPr="00FA5E66">
        <w:t xml:space="preserve"> zwiększono  wydatki o 114.511,00 zł w tym na :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</w:pPr>
      <w:r w:rsidRPr="00FA5E66">
        <w:t>Szkoły podstawowe zmniejszenie wydatków bieżących  o 49.850,00 zł,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</w:pPr>
      <w:r w:rsidRPr="00FA5E66">
        <w:t>Oddziały przedszkolne w szkołach podstawowych zmniejszenie wydatków bieżących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</w:pPr>
      <w:r w:rsidRPr="00FA5E66">
        <w:t>20.000,00 zł.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</w:pPr>
      <w:r w:rsidRPr="00FA5E66">
        <w:t>Przedszkola zmniejszenie wydatków bieżących o 22.000,00 zł.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</w:pPr>
      <w:r w:rsidRPr="00FA5E66">
        <w:t xml:space="preserve">Gimnazjum zmniejszenie wydatków bieżących o 107.300,00 zł. 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</w:rPr>
      </w:pPr>
      <w:r w:rsidRPr="00FA5E66">
        <w:t xml:space="preserve">80150 </w:t>
      </w:r>
      <w:r w:rsidRPr="00FA5E66">
        <w:rPr>
          <w:color w:val="000000"/>
        </w:rPr>
        <w:t>Realizacja zadań wymagających stosowania specjalnej organizacji nauki i metod pracy dla dzieci i młodzieży w szkołach podstawowych, gimnazjach, liceach ogólnokształcących, liceach profilowanych i szkołach zawodowych oraz szkołach artystycznych</w:t>
      </w:r>
      <w:r w:rsidRPr="00FA5E66">
        <w:rPr>
          <w:b/>
          <w:color w:val="000000"/>
        </w:rPr>
        <w:t xml:space="preserve"> </w:t>
      </w:r>
      <w:r w:rsidRPr="00FA5E66">
        <w:rPr>
          <w:color w:val="000000"/>
        </w:rPr>
        <w:t>zmniejszenie wydatków bieżących o 639,00 zł.</w:t>
      </w:r>
    </w:p>
    <w:p w:rsidR="006F33E1" w:rsidRPr="00FA5E66" w:rsidRDefault="006F33E1" w:rsidP="006F33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</w:rPr>
      </w:pPr>
      <w:r w:rsidRPr="00FA5E66">
        <w:rPr>
          <w:b/>
          <w:color w:val="000000"/>
        </w:rPr>
        <w:t>851 Ochrona zdrowia</w:t>
      </w:r>
      <w:r w:rsidRPr="00FA5E66">
        <w:rPr>
          <w:color w:val="000000"/>
        </w:rPr>
        <w:t xml:space="preserve">  zwiększenie o 4.167,00 zł. Zwalczanie narkomani zmniejszenie o 500,00 zł. i przeciwdziałanie alkoholizmowi zwiększenie o 4.667,00 zł.</w:t>
      </w:r>
    </w:p>
    <w:p w:rsidR="006F33E1" w:rsidRPr="00FA5E66" w:rsidRDefault="006F33E1" w:rsidP="006F33E1">
      <w:r w:rsidRPr="00FA5E66">
        <w:rPr>
          <w:b/>
        </w:rPr>
        <w:t>852  Pomoc społeczna</w:t>
      </w:r>
      <w:r w:rsidRPr="00FA5E66">
        <w:t xml:space="preserve"> zwiększenie o 2.634,00 zł .</w:t>
      </w:r>
    </w:p>
    <w:p w:rsidR="006F33E1" w:rsidRPr="00FA5E66" w:rsidRDefault="006F33E1" w:rsidP="006F33E1">
      <w:r w:rsidRPr="00FA5E66">
        <w:t xml:space="preserve">854 </w:t>
      </w:r>
      <w:proofErr w:type="spellStart"/>
      <w:r w:rsidRPr="00FA5E66">
        <w:t>Eduklacyjna</w:t>
      </w:r>
      <w:proofErr w:type="spellEnd"/>
      <w:r w:rsidRPr="00FA5E66">
        <w:t xml:space="preserve"> opieka wychowawcza </w:t>
      </w:r>
      <w:proofErr w:type="spellStart"/>
      <w:r w:rsidRPr="00FA5E66">
        <w:t>zwiekszenie</w:t>
      </w:r>
      <w:proofErr w:type="spellEnd"/>
      <w:r w:rsidRPr="00FA5E66">
        <w:t xml:space="preserve"> usług pozostałych o 1.650,00 zł.</w:t>
      </w:r>
    </w:p>
    <w:p w:rsidR="006F33E1" w:rsidRPr="00FA5E66" w:rsidRDefault="006F33E1" w:rsidP="006F33E1">
      <w:r w:rsidRPr="00FA5E66">
        <w:rPr>
          <w:b/>
        </w:rPr>
        <w:t>900 Gospodarka komunalna i ochrona środowiska</w:t>
      </w:r>
      <w:r w:rsidRPr="00FA5E66">
        <w:t xml:space="preserve"> zwiększenie wydatków bieżących 16.000,00 zł.</w:t>
      </w:r>
    </w:p>
    <w:p w:rsidR="006F33E1" w:rsidRPr="00FA5E66" w:rsidRDefault="006F33E1" w:rsidP="006F33E1">
      <w:r w:rsidRPr="00FA5E66">
        <w:rPr>
          <w:b/>
        </w:rPr>
        <w:t>921 Kultura i ochrona dziedzictwa narodowego</w:t>
      </w:r>
      <w:r w:rsidRPr="00FA5E66">
        <w:t xml:space="preserve"> zwiększenie wydatków o  11.000,00 zł na zakup materiałów i wyposażenia oraz zakup usług pozostałych.</w:t>
      </w:r>
    </w:p>
    <w:p w:rsidR="006F33E1" w:rsidRDefault="006F33E1" w:rsidP="006F33E1">
      <w:r w:rsidRPr="00FA5E66">
        <w:rPr>
          <w:b/>
        </w:rPr>
        <w:t>926 Kultura fizyczna</w:t>
      </w:r>
      <w:r w:rsidRPr="00FA5E66">
        <w:t xml:space="preserve"> zwiększenie wydatków bieżących o 2.000,00 zł.</w:t>
      </w:r>
    </w:p>
    <w:p w:rsidR="006F33E1" w:rsidRDefault="006F33E1" w:rsidP="006F33E1"/>
    <w:p w:rsidR="006F33E1" w:rsidRPr="006F33E1" w:rsidRDefault="006F33E1" w:rsidP="006F33E1">
      <w:pPr>
        <w:ind w:left="4248" w:firstLine="708"/>
        <w:outlineLvl w:val="0"/>
      </w:pPr>
      <w:r w:rsidRPr="006F33E1">
        <w:t>PRZEWODNICZĄCY</w:t>
      </w:r>
    </w:p>
    <w:p w:rsidR="006F33E1" w:rsidRPr="006F33E1" w:rsidRDefault="006F33E1" w:rsidP="006F33E1">
      <w:pPr>
        <w:outlineLvl w:val="0"/>
      </w:pPr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  <w:t>Rady Gminy</w:t>
      </w:r>
    </w:p>
    <w:p w:rsidR="006F33E1" w:rsidRDefault="006F33E1" w:rsidP="006F33E1"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</w:r>
      <w:r w:rsidRPr="006F33E1">
        <w:tab/>
        <w:t xml:space="preserve">Ryszard </w:t>
      </w:r>
      <w:proofErr w:type="spellStart"/>
      <w:r w:rsidRPr="006F33E1">
        <w:t>Ciszkowski</w:t>
      </w:r>
      <w:proofErr w:type="spellEnd"/>
    </w:p>
    <w:p w:rsidR="006F33E1" w:rsidRDefault="006F33E1" w:rsidP="006F33E1"/>
    <w:p w:rsidR="006F33E1" w:rsidRPr="00FA5E66" w:rsidRDefault="006F33E1" w:rsidP="006F33E1"/>
    <w:p w:rsidR="006F33E1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</w:p>
    <w:p w:rsidR="006F33E1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</w:p>
    <w:p w:rsidR="006F33E1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</w:p>
    <w:p w:rsidR="006F33E1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  <w:r w:rsidRPr="00587960">
        <w:rPr>
          <w:color w:val="000000"/>
        </w:rPr>
        <w:t xml:space="preserve">                                                                           </w:t>
      </w:r>
    </w:p>
    <w:p w:rsidR="006F33E1" w:rsidRPr="00587960" w:rsidRDefault="006F33E1" w:rsidP="006F33E1">
      <w:pPr>
        <w:widowControl w:val="0"/>
        <w:autoSpaceDE w:val="0"/>
        <w:autoSpaceDN w:val="0"/>
        <w:adjustRightInd w:val="0"/>
        <w:rPr>
          <w:color w:val="000000"/>
        </w:rPr>
      </w:pPr>
    </w:p>
    <w:p w:rsidR="006F33E1" w:rsidRDefault="006F33E1" w:rsidP="006F33E1"/>
    <w:p w:rsidR="00DB0E4D" w:rsidRDefault="00DB0E4D"/>
    <w:sectPr w:rsidR="00DB0E4D" w:rsidSect="006F33E1">
      <w:pgSz w:w="11909" w:h="16834"/>
      <w:pgMar w:top="851" w:right="1310" w:bottom="851" w:left="1355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33E1"/>
    <w:rsid w:val="006F33E1"/>
    <w:rsid w:val="00835993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3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773</Words>
  <Characters>4644</Characters>
  <Application>Microsoft Office Word</Application>
  <DocSecurity>0</DocSecurity>
  <Lines>38</Lines>
  <Paragraphs>10</Paragraphs>
  <ScaleCrop>false</ScaleCrop>
  <Company/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2016-07-08T08:48:00Z</dcterms:created>
  <dcterms:modified xsi:type="dcterms:W3CDTF">2016-07-08T08:52:00Z</dcterms:modified>
</cp:coreProperties>
</file>