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501" w:rsidRDefault="00A51501" w:rsidP="00A51501">
      <w:pPr>
        <w:pStyle w:val="Standard"/>
        <w:jc w:val="center"/>
      </w:pPr>
      <w:r>
        <w:t>Uchwała Nr XV/86/2016</w:t>
      </w:r>
    </w:p>
    <w:p w:rsidR="00A51501" w:rsidRDefault="00A51501" w:rsidP="00A51501">
      <w:pPr>
        <w:pStyle w:val="Standard"/>
        <w:jc w:val="center"/>
      </w:pPr>
      <w:r>
        <w:t>Rady Gminy Młynarze</w:t>
      </w:r>
    </w:p>
    <w:p w:rsidR="00A51501" w:rsidRDefault="00A51501" w:rsidP="00A51501">
      <w:pPr>
        <w:pStyle w:val="Standard"/>
        <w:jc w:val="center"/>
      </w:pPr>
      <w:r>
        <w:t>z dnia 14 października 2016 roku</w:t>
      </w:r>
    </w:p>
    <w:p w:rsidR="00A51501" w:rsidRDefault="00A51501" w:rsidP="00A51501">
      <w:pPr>
        <w:pStyle w:val="Standard"/>
        <w:jc w:val="center"/>
      </w:pPr>
    </w:p>
    <w:p w:rsidR="00A51501" w:rsidRDefault="00A51501" w:rsidP="00A51501">
      <w:pPr>
        <w:pStyle w:val="Standard"/>
      </w:pPr>
    </w:p>
    <w:p w:rsidR="00A51501" w:rsidRDefault="00A51501" w:rsidP="00A51501">
      <w:pPr>
        <w:pStyle w:val="Standard"/>
        <w:jc w:val="both"/>
      </w:pPr>
      <w:r>
        <w:t>w sprawie szczegółowego sposobu i zakresu świadczenia usług w zakresie odbierania odpadów komunalnych od właścicieli nieruchomości i zagospodarowania tych odpadów</w:t>
      </w:r>
    </w:p>
    <w:p w:rsidR="00A51501" w:rsidRDefault="00A51501" w:rsidP="00A51501">
      <w:pPr>
        <w:pStyle w:val="Standard"/>
        <w:jc w:val="both"/>
        <w:rPr>
          <w:b/>
        </w:rPr>
      </w:pPr>
    </w:p>
    <w:p w:rsidR="00A51501" w:rsidRDefault="00A51501" w:rsidP="00A51501">
      <w:pPr>
        <w:pStyle w:val="Standard"/>
        <w:jc w:val="both"/>
        <w:rPr>
          <w:b/>
        </w:rPr>
      </w:pPr>
    </w:p>
    <w:p w:rsidR="00A51501" w:rsidRDefault="00A51501" w:rsidP="00A51501">
      <w:pPr>
        <w:pStyle w:val="Standard"/>
        <w:jc w:val="both"/>
      </w:pPr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15, art. 40 ust.1, art.,41 ust.1i art. 42 ustawy z dnia         8 marca 1990 r. o samorządzie gminnym (Dz. U. z 2016 r., poz.  446 z </w:t>
      </w:r>
      <w:proofErr w:type="spellStart"/>
      <w:r>
        <w:t>późn</w:t>
      </w:r>
      <w:proofErr w:type="spellEnd"/>
      <w:r>
        <w:t xml:space="preserve">. zm. ) i art. 6r ust. 3, 3b,3c i 3d ustawy z dnia 13 września 1996 r. o utrzymaniu czystości i porządku w gminach (Dz. U. z 2016 r., poz. 250 z </w:t>
      </w:r>
      <w:proofErr w:type="spellStart"/>
      <w:r>
        <w:t>późn</w:t>
      </w:r>
      <w:proofErr w:type="spellEnd"/>
      <w:r>
        <w:t xml:space="preserve">. zm.), po zasięgnięciu opinii Państwowego Powiatowego Inspektora Sanitarnego w Makowie </w:t>
      </w:r>
      <w:proofErr w:type="spellStart"/>
      <w:r>
        <w:t>Maz</w:t>
      </w:r>
      <w:proofErr w:type="spellEnd"/>
      <w:r>
        <w:t>., Rada Gminy Młynarze uchwala co następuje:</w:t>
      </w:r>
    </w:p>
    <w:p w:rsidR="00A51501" w:rsidRDefault="00A51501" w:rsidP="00A51501">
      <w:pPr>
        <w:pStyle w:val="Standard"/>
        <w:jc w:val="both"/>
      </w:pPr>
    </w:p>
    <w:p w:rsidR="00A51501" w:rsidRDefault="00A51501" w:rsidP="00A51501">
      <w:pPr>
        <w:pStyle w:val="Standard"/>
        <w:jc w:val="both"/>
      </w:pPr>
    </w:p>
    <w:p w:rsidR="00A51501" w:rsidRDefault="00A51501" w:rsidP="00A51501">
      <w:pPr>
        <w:pStyle w:val="Standard"/>
        <w:jc w:val="center"/>
      </w:pPr>
      <w:r>
        <w:t>§ 1</w:t>
      </w:r>
    </w:p>
    <w:p w:rsidR="00A51501" w:rsidRDefault="00A51501" w:rsidP="00A51501">
      <w:pPr>
        <w:pStyle w:val="Standard"/>
        <w:jc w:val="center"/>
      </w:pPr>
    </w:p>
    <w:p w:rsidR="00A51501" w:rsidRDefault="00A51501" w:rsidP="00A51501">
      <w:pPr>
        <w:pStyle w:val="Standard"/>
        <w:spacing w:line="100" w:lineRule="atLeast"/>
        <w:jc w:val="both"/>
      </w:pPr>
      <w:r>
        <w:t>Określa się szczegółowy sposób i zakres świadczenia usług w zakresie odbierania odpadów komunalnych od właścicieli nieruchomości i zagospodarowania tych odpadów, w zamian za uiszczoną przez właściciela nieruchomości opłatę za gospodarowanie odpadami komunalnymi, stanowiące załącznik do uchwały.</w:t>
      </w:r>
    </w:p>
    <w:p w:rsidR="00A51501" w:rsidRDefault="00A51501" w:rsidP="00A51501">
      <w:pPr>
        <w:pStyle w:val="Standard"/>
        <w:spacing w:line="100" w:lineRule="atLeast"/>
        <w:jc w:val="both"/>
      </w:pPr>
    </w:p>
    <w:p w:rsidR="00A51501" w:rsidRDefault="00A51501" w:rsidP="00A51501">
      <w:pPr>
        <w:pStyle w:val="Standard"/>
        <w:spacing w:line="100" w:lineRule="atLeast"/>
        <w:jc w:val="both"/>
      </w:pPr>
    </w:p>
    <w:p w:rsidR="00A51501" w:rsidRDefault="00A51501" w:rsidP="00A51501">
      <w:pPr>
        <w:pStyle w:val="Standard"/>
        <w:jc w:val="center"/>
      </w:pPr>
      <w:r>
        <w:t>§ 2</w:t>
      </w:r>
    </w:p>
    <w:p w:rsidR="00A51501" w:rsidRDefault="00A51501" w:rsidP="00A51501">
      <w:pPr>
        <w:pStyle w:val="Standard"/>
        <w:jc w:val="center"/>
      </w:pPr>
    </w:p>
    <w:p w:rsidR="00A51501" w:rsidRDefault="00A51501" w:rsidP="00A51501">
      <w:pPr>
        <w:pStyle w:val="Standard"/>
      </w:pPr>
      <w:r>
        <w:t>Traci moc Uchwała Nr XIV/83/2016  Rady Gminy Młynarze z dnia 11 lipca 2016 r. w sprawie</w:t>
      </w:r>
      <w:r w:rsidRPr="00A62EB9">
        <w:t xml:space="preserve"> </w:t>
      </w:r>
      <w:r>
        <w:t xml:space="preserve">szczegółowego sposobu i zakresu świadczenia usług w zakresie odbierania odpadów komunalnych od właścicieli nieruchomości i zagospodarowania tych odpadów ( Dz. Urz. Województwa Mazowieckiego  z dnia 10 sierpnia 2016 r. poz. 7424).   </w:t>
      </w:r>
    </w:p>
    <w:p w:rsidR="00A51501" w:rsidRDefault="00A51501" w:rsidP="00A51501">
      <w:pPr>
        <w:pStyle w:val="Standard"/>
        <w:jc w:val="both"/>
      </w:pPr>
    </w:p>
    <w:p w:rsidR="00A51501" w:rsidRDefault="00A51501" w:rsidP="00A51501">
      <w:pPr>
        <w:pStyle w:val="Standard"/>
        <w:jc w:val="center"/>
      </w:pPr>
      <w:r>
        <w:t>§ 3</w:t>
      </w:r>
    </w:p>
    <w:p w:rsidR="00A51501" w:rsidRDefault="00A51501" w:rsidP="00A51501">
      <w:pPr>
        <w:pStyle w:val="Standard"/>
        <w:jc w:val="center"/>
      </w:pPr>
    </w:p>
    <w:p w:rsidR="00A51501" w:rsidRDefault="00A51501" w:rsidP="00A51501">
      <w:pPr>
        <w:pStyle w:val="Standard"/>
      </w:pPr>
      <w:r>
        <w:t>Wykonanie uchwały powierza się Wójtowi Gminy Młynarze.</w:t>
      </w:r>
    </w:p>
    <w:p w:rsidR="00A51501" w:rsidRDefault="00A51501" w:rsidP="00A51501">
      <w:pPr>
        <w:pStyle w:val="Standard"/>
      </w:pPr>
    </w:p>
    <w:p w:rsidR="00A51501" w:rsidRDefault="00A51501" w:rsidP="00A51501">
      <w:pPr>
        <w:pStyle w:val="Standard"/>
      </w:pPr>
    </w:p>
    <w:p w:rsidR="00A51501" w:rsidRDefault="00A51501" w:rsidP="00A51501">
      <w:pPr>
        <w:pStyle w:val="Standard"/>
        <w:jc w:val="center"/>
      </w:pPr>
      <w:r>
        <w:t>§ 4</w:t>
      </w:r>
    </w:p>
    <w:p w:rsidR="00A51501" w:rsidRDefault="00A51501" w:rsidP="00A51501">
      <w:pPr>
        <w:pStyle w:val="Standard"/>
        <w:jc w:val="center"/>
      </w:pPr>
    </w:p>
    <w:p w:rsidR="00A51501" w:rsidRDefault="00A51501" w:rsidP="00A51501">
      <w:pPr>
        <w:pStyle w:val="Standard"/>
        <w:jc w:val="both"/>
      </w:pPr>
      <w:r>
        <w:t>Uchwała wchodzi w życie po upływie 14 dni od dnia ogłoszenia w Dzienniku Urzędowym Województwa Mazowieckiego.</w:t>
      </w:r>
    </w:p>
    <w:p w:rsidR="00A51501" w:rsidRDefault="00A51501" w:rsidP="00A51501">
      <w:pPr>
        <w:pStyle w:val="Standard"/>
      </w:pPr>
    </w:p>
    <w:p w:rsidR="00A51501" w:rsidRDefault="00A51501" w:rsidP="00A51501">
      <w:pPr>
        <w:pStyle w:val="Standard"/>
      </w:pPr>
    </w:p>
    <w:p w:rsidR="00A51501" w:rsidRDefault="00A51501" w:rsidP="00A51501">
      <w:pPr>
        <w:pStyle w:val="Standard"/>
        <w:ind w:left="5664"/>
      </w:pPr>
      <w:r>
        <w:t xml:space="preserve">                                                                                PRZEWODNICZĄCY</w:t>
      </w:r>
    </w:p>
    <w:p w:rsidR="00A51501" w:rsidRDefault="00A51501" w:rsidP="00A51501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A51501" w:rsidRDefault="00A51501" w:rsidP="00A51501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Ryszard </w:t>
      </w:r>
      <w:proofErr w:type="spellStart"/>
      <w:r>
        <w:t>Ciszkowski</w:t>
      </w:r>
      <w:proofErr w:type="spellEnd"/>
    </w:p>
    <w:p w:rsidR="00A51501" w:rsidRDefault="00A51501" w:rsidP="00A51501">
      <w:pPr>
        <w:pStyle w:val="Standard"/>
        <w:rPr>
          <w:sz w:val="28"/>
          <w:szCs w:val="28"/>
        </w:rPr>
      </w:pPr>
    </w:p>
    <w:p w:rsidR="00A51501" w:rsidRDefault="00A51501" w:rsidP="00A51501">
      <w:pPr>
        <w:pStyle w:val="Standard"/>
        <w:rPr>
          <w:sz w:val="28"/>
          <w:szCs w:val="28"/>
        </w:rPr>
      </w:pPr>
    </w:p>
    <w:p w:rsidR="00A51501" w:rsidRDefault="00A51501" w:rsidP="00A51501">
      <w:pPr>
        <w:pStyle w:val="Standard"/>
        <w:rPr>
          <w:sz w:val="28"/>
          <w:szCs w:val="28"/>
        </w:rPr>
      </w:pPr>
    </w:p>
    <w:p w:rsidR="00A51501" w:rsidRDefault="00A51501" w:rsidP="00A51501">
      <w:pPr>
        <w:pStyle w:val="Standard"/>
        <w:rPr>
          <w:sz w:val="28"/>
          <w:szCs w:val="28"/>
        </w:rPr>
      </w:pPr>
    </w:p>
    <w:p w:rsidR="00A51501" w:rsidRDefault="00A51501" w:rsidP="00A51501">
      <w:pPr>
        <w:pStyle w:val="Standard"/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</w:t>
      </w:r>
      <w:r>
        <w:rPr>
          <w:sz w:val="22"/>
          <w:szCs w:val="22"/>
        </w:rPr>
        <w:t>Załącznik do</w:t>
      </w:r>
    </w:p>
    <w:p w:rsidR="00A51501" w:rsidRDefault="00A51501" w:rsidP="00A51501">
      <w:pPr>
        <w:pStyle w:val="Standard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Uchwały Nr XV/86/2016</w:t>
      </w:r>
    </w:p>
    <w:p w:rsidR="00A51501" w:rsidRDefault="00A51501" w:rsidP="00A51501">
      <w:pPr>
        <w:pStyle w:val="Standard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Rady Gminy Młynarze</w:t>
      </w:r>
    </w:p>
    <w:p w:rsidR="00A51501" w:rsidRDefault="00A51501" w:rsidP="00A51501">
      <w:pPr>
        <w:pStyle w:val="Standard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z dnia 14 października 2016 </w:t>
      </w:r>
      <w:proofErr w:type="spellStart"/>
      <w:r>
        <w:rPr>
          <w:sz w:val="22"/>
          <w:szCs w:val="22"/>
        </w:rPr>
        <w:t>r</w:t>
      </w:r>
      <w:proofErr w:type="spellEnd"/>
    </w:p>
    <w:p w:rsidR="00A51501" w:rsidRDefault="00A51501" w:rsidP="00A51501">
      <w:pPr>
        <w:pStyle w:val="Standard"/>
        <w:rPr>
          <w:sz w:val="22"/>
          <w:szCs w:val="22"/>
        </w:rPr>
      </w:pPr>
    </w:p>
    <w:p w:rsidR="00A51501" w:rsidRDefault="00A51501" w:rsidP="00A51501">
      <w:pPr>
        <w:pStyle w:val="Standard"/>
      </w:pPr>
    </w:p>
    <w:p w:rsidR="00A51501" w:rsidRDefault="00A51501" w:rsidP="00A51501">
      <w:pPr>
        <w:pStyle w:val="Standard"/>
        <w:jc w:val="center"/>
        <w:rPr>
          <w:b/>
        </w:rPr>
      </w:pPr>
      <w:r>
        <w:rPr>
          <w:b/>
        </w:rPr>
        <w:t>Szczegółowy sposób i zakres świadczenia</w:t>
      </w:r>
    </w:p>
    <w:p w:rsidR="00A51501" w:rsidRDefault="00A51501" w:rsidP="00A51501">
      <w:pPr>
        <w:pStyle w:val="Standard"/>
        <w:jc w:val="center"/>
        <w:rPr>
          <w:b/>
        </w:rPr>
      </w:pPr>
      <w:r>
        <w:rPr>
          <w:b/>
        </w:rPr>
        <w:t>usług w zakresie odbierania odpadów komunalnych od właścicieli nieruchomości                         i zagospodarowania tych odpadów</w:t>
      </w:r>
    </w:p>
    <w:p w:rsidR="00A51501" w:rsidRDefault="00A51501" w:rsidP="00A51501">
      <w:pPr>
        <w:pStyle w:val="Standard"/>
        <w:jc w:val="center"/>
        <w:rPr>
          <w:b/>
        </w:rPr>
      </w:pPr>
    </w:p>
    <w:p w:rsidR="00A51501" w:rsidRDefault="00A51501" w:rsidP="00A51501">
      <w:pPr>
        <w:pStyle w:val="Standard"/>
        <w:jc w:val="center"/>
      </w:pPr>
      <w:r>
        <w:t>§ 1.</w:t>
      </w:r>
    </w:p>
    <w:p w:rsidR="00A51501" w:rsidRDefault="00A51501" w:rsidP="00A51501">
      <w:pPr>
        <w:pStyle w:val="Standard"/>
        <w:jc w:val="center"/>
      </w:pPr>
    </w:p>
    <w:p w:rsidR="00A51501" w:rsidRDefault="00A51501" w:rsidP="00A51501">
      <w:pPr>
        <w:pStyle w:val="Standard"/>
        <w:jc w:val="both"/>
      </w:pPr>
      <w:r>
        <w:t>Szczegółowy sposób i zakres świadczenia usług w zakresie odbierania odpadów komunalnych od właścicieli nieruchomości i zagospodarowania tych odpadów dotyczy odpadów odbieranych w zamian za uiszczoną przez właściciela nieruchomości opłatę                     za gospodarowanie odpadami komunalnymi.</w:t>
      </w:r>
    </w:p>
    <w:p w:rsidR="00A51501" w:rsidRDefault="00A51501" w:rsidP="00A51501">
      <w:pPr>
        <w:pStyle w:val="Standard"/>
      </w:pPr>
    </w:p>
    <w:p w:rsidR="00A51501" w:rsidRDefault="00A51501" w:rsidP="00A51501">
      <w:pPr>
        <w:pStyle w:val="Standard"/>
        <w:jc w:val="center"/>
      </w:pPr>
      <w:r>
        <w:t>§ 2</w:t>
      </w:r>
    </w:p>
    <w:p w:rsidR="00A51501" w:rsidRDefault="00A51501" w:rsidP="00A51501">
      <w:pPr>
        <w:pStyle w:val="Standard"/>
        <w:jc w:val="center"/>
      </w:pPr>
    </w:p>
    <w:p w:rsidR="00A51501" w:rsidRDefault="00A51501" w:rsidP="00A51501">
      <w:pPr>
        <w:pStyle w:val="Standard"/>
      </w:pPr>
      <w:r>
        <w:t>Od właścicieli nieruchomości odbiera się każdą ilość wytworzonych odpadów komunalnych, zarówno odpadów komunalnych zmieszanych, jak i odpadów zbieranych w sposób selektywny.</w:t>
      </w:r>
    </w:p>
    <w:p w:rsidR="00A51501" w:rsidRDefault="00A51501" w:rsidP="00A51501">
      <w:pPr>
        <w:pStyle w:val="Standard"/>
        <w:jc w:val="both"/>
      </w:pPr>
    </w:p>
    <w:p w:rsidR="00A51501" w:rsidRDefault="00A51501" w:rsidP="00A51501">
      <w:pPr>
        <w:pStyle w:val="Standard"/>
        <w:jc w:val="center"/>
      </w:pPr>
      <w:r>
        <w:t>§ 3</w:t>
      </w:r>
    </w:p>
    <w:p w:rsidR="00A51501" w:rsidRDefault="00A51501" w:rsidP="00A51501">
      <w:pPr>
        <w:pStyle w:val="Standard"/>
        <w:jc w:val="center"/>
      </w:pPr>
    </w:p>
    <w:p w:rsidR="00A51501" w:rsidRDefault="00A51501" w:rsidP="00A51501">
      <w:pPr>
        <w:pStyle w:val="Standard"/>
      </w:pPr>
      <w:r>
        <w:t xml:space="preserve">1. Ustala się następujące minimalne częstotliwości odbierania odpadów komunalnych od    </w:t>
      </w:r>
    </w:p>
    <w:p w:rsidR="00A51501" w:rsidRDefault="00A51501" w:rsidP="00A51501">
      <w:pPr>
        <w:pStyle w:val="Standard"/>
      </w:pPr>
      <w:r>
        <w:t xml:space="preserve">    właścicieli nieruchomości, na których zamieszkują mieszkańcy:</w:t>
      </w:r>
    </w:p>
    <w:p w:rsidR="00A51501" w:rsidRDefault="00A51501" w:rsidP="00A51501">
      <w:pPr>
        <w:pStyle w:val="Standard"/>
        <w:rPr>
          <w:b/>
        </w:rPr>
      </w:pPr>
    </w:p>
    <w:p w:rsidR="00A51501" w:rsidRDefault="00A51501" w:rsidP="00A51501">
      <w:pPr>
        <w:pStyle w:val="Akapitzlist"/>
        <w:numPr>
          <w:ilvl w:val="0"/>
          <w:numId w:val="3"/>
        </w:numPr>
        <w:suppressAutoHyphens/>
        <w:autoSpaceDN w:val="0"/>
        <w:contextualSpacing w:val="0"/>
        <w:textAlignment w:val="baseline"/>
      </w:pPr>
      <w:r>
        <w:t>odpady komunalne zmieszane (obejmujące łącznie strumień odpadów suchych                         i mokrych) odbierane będą od właścicieli nieruchomości zamieszkałych - co najmniej jeden raz w miesiącu zgodnie z harmonogramem odbioru odpadów komunalnych ustalonym przez przedsiębiorcę, z którym gmina zawrze umowę na odbiór                               i zagospodarowanie odpadów komunalnych z nieruchomości zamieszkałych.</w:t>
      </w:r>
    </w:p>
    <w:p w:rsidR="00A51501" w:rsidRDefault="00A51501" w:rsidP="00A51501">
      <w:pPr>
        <w:pStyle w:val="Akapitzlist"/>
        <w:rPr>
          <w:b/>
        </w:rPr>
      </w:pPr>
    </w:p>
    <w:p w:rsidR="00A51501" w:rsidRDefault="00A51501" w:rsidP="00A51501">
      <w:pPr>
        <w:pStyle w:val="Akapitzlist"/>
        <w:numPr>
          <w:ilvl w:val="0"/>
          <w:numId w:val="1"/>
        </w:numPr>
        <w:suppressAutoHyphens/>
        <w:autoSpaceDN w:val="0"/>
        <w:contextualSpacing w:val="0"/>
        <w:textAlignment w:val="baseline"/>
      </w:pPr>
      <w:r>
        <w:t xml:space="preserve">odpady komunalne zbierane w sposób selektywny (segregowane) w podziale na dwa strumienie odpadów: odpady suche (w tym: papier, tektura, tekstylia, metal, szkło, tworzywa sztuczne, opakowania </w:t>
      </w:r>
      <w:proofErr w:type="spellStart"/>
      <w:r>
        <w:t>wielomateriałowe</w:t>
      </w:r>
      <w:proofErr w:type="spellEnd"/>
      <w:r>
        <w:t>,) oraz odpady mokre (odpady ulegające biodegradacji oraz pozostałe po wyselekcjonowaniu odpadów suchych),  a gromadzone w odpowiednich pojemnikach lub workach o pojemności od 120L do 240L odbierane będą od właścicieli nieruchomości zamieszkałych. Odpady suche odbierane będą - co najmniej jeden raz w miesiącu, zaś odpady mokre dwa razy                 w miesiącu, w okresie od 1 kwietnia do 30 listopada, a w pozostałym okresie – co najmniej raz w miesiącu zgodnie z harmonogramem odbioru odpadów komunalnych ustalonym przez przedsiębiorcę, z którym gmina zawrze umowę na odbiór i zagospodarowanie odpadów komunalnych z nieruchomości zamieszkałych.</w:t>
      </w:r>
    </w:p>
    <w:p w:rsidR="00A51501" w:rsidRDefault="00A51501" w:rsidP="00A51501">
      <w:pPr>
        <w:pStyle w:val="Standard"/>
      </w:pPr>
    </w:p>
    <w:p w:rsidR="00A51501" w:rsidRDefault="00A51501" w:rsidP="00A51501">
      <w:pPr>
        <w:pStyle w:val="Akapitzlist"/>
        <w:numPr>
          <w:ilvl w:val="0"/>
          <w:numId w:val="1"/>
        </w:numPr>
        <w:suppressAutoHyphens/>
        <w:autoSpaceDN w:val="0"/>
        <w:contextualSpacing w:val="0"/>
        <w:textAlignment w:val="baseline"/>
      </w:pPr>
      <w:r>
        <w:t>meble i inne odpady wielkogabarytowe  - co najmniej dwa razy w roku zgodnie  z harmonogramem odbioru odpadów komunalnych ustalonym przez przedsiębiorcę,  z którym gmina zawrze umowę na odbiór i zagospodarowanie odpadów komunalnych z nieruchomości zamieszkałych.</w:t>
      </w:r>
    </w:p>
    <w:p w:rsidR="00A51501" w:rsidRDefault="00A51501" w:rsidP="00A51501">
      <w:pPr>
        <w:pStyle w:val="Akapitzlist"/>
      </w:pPr>
    </w:p>
    <w:p w:rsidR="00A51501" w:rsidRDefault="00A51501" w:rsidP="00A51501">
      <w:pPr>
        <w:suppressAutoHyphens/>
        <w:autoSpaceDN w:val="0"/>
        <w:textAlignment w:val="baseline"/>
      </w:pPr>
    </w:p>
    <w:p w:rsidR="00A51501" w:rsidRDefault="00A51501" w:rsidP="00A51501">
      <w:pPr>
        <w:pStyle w:val="Standard"/>
        <w:jc w:val="center"/>
        <w:rPr>
          <w:b/>
        </w:rPr>
      </w:pPr>
      <w:r>
        <w:rPr>
          <w:b/>
        </w:rPr>
        <w:t>§ 4</w:t>
      </w:r>
    </w:p>
    <w:p w:rsidR="00A51501" w:rsidRDefault="00A51501" w:rsidP="00A51501">
      <w:pPr>
        <w:pStyle w:val="msonormalcxspnazwisko"/>
        <w:spacing w:line="276" w:lineRule="auto"/>
        <w:ind w:left="180" w:hanging="180"/>
        <w:jc w:val="both"/>
        <w:rPr>
          <w:bCs/>
        </w:rPr>
      </w:pPr>
      <w:r>
        <w:rPr>
          <w:bCs/>
        </w:rPr>
        <w:t>1. Do Punktu Selektywnej Zbiórki Odpadów można przekazywać odpady komunalne zebrane w sposób selektywny, w tym:</w:t>
      </w:r>
    </w:p>
    <w:p w:rsidR="00A51501" w:rsidRDefault="00A51501" w:rsidP="00A51501">
      <w:pPr>
        <w:pStyle w:val="Akapitzlist"/>
        <w:numPr>
          <w:ilvl w:val="0"/>
          <w:numId w:val="4"/>
        </w:numPr>
        <w:suppressAutoHyphens/>
        <w:autoSpaceDN w:val="0"/>
        <w:contextualSpacing w:val="0"/>
        <w:jc w:val="both"/>
        <w:textAlignment w:val="baseline"/>
      </w:pPr>
      <w:r>
        <w:t>papier i tektura,</w:t>
      </w:r>
    </w:p>
    <w:p w:rsidR="00A51501" w:rsidRDefault="00A51501" w:rsidP="00A51501">
      <w:pPr>
        <w:pStyle w:val="Akapitzlist"/>
        <w:numPr>
          <w:ilvl w:val="0"/>
          <w:numId w:val="2"/>
        </w:numPr>
        <w:suppressAutoHyphens/>
        <w:autoSpaceDN w:val="0"/>
        <w:contextualSpacing w:val="0"/>
        <w:jc w:val="both"/>
        <w:textAlignment w:val="baseline"/>
      </w:pPr>
      <w:r>
        <w:t>tworzywa sztuczne,</w:t>
      </w:r>
    </w:p>
    <w:p w:rsidR="00A51501" w:rsidRDefault="00A51501" w:rsidP="00A51501">
      <w:pPr>
        <w:pStyle w:val="Akapitzlist"/>
        <w:numPr>
          <w:ilvl w:val="0"/>
          <w:numId w:val="2"/>
        </w:numPr>
        <w:suppressAutoHyphens/>
        <w:autoSpaceDN w:val="0"/>
        <w:contextualSpacing w:val="0"/>
        <w:jc w:val="both"/>
        <w:textAlignment w:val="baseline"/>
      </w:pPr>
      <w:r>
        <w:t>metale,</w:t>
      </w:r>
    </w:p>
    <w:p w:rsidR="00A51501" w:rsidRDefault="00A51501" w:rsidP="00A51501">
      <w:pPr>
        <w:pStyle w:val="Akapitzlist"/>
        <w:numPr>
          <w:ilvl w:val="0"/>
          <w:numId w:val="2"/>
        </w:numPr>
        <w:suppressAutoHyphens/>
        <w:autoSpaceDN w:val="0"/>
        <w:contextualSpacing w:val="0"/>
        <w:jc w:val="both"/>
        <w:textAlignment w:val="baseline"/>
      </w:pPr>
      <w:r>
        <w:t>szkło,</w:t>
      </w:r>
    </w:p>
    <w:p w:rsidR="00A51501" w:rsidRDefault="00A51501" w:rsidP="00A51501">
      <w:pPr>
        <w:pStyle w:val="Akapitzlist"/>
        <w:numPr>
          <w:ilvl w:val="0"/>
          <w:numId w:val="2"/>
        </w:numPr>
        <w:suppressAutoHyphens/>
        <w:autoSpaceDN w:val="0"/>
        <w:contextualSpacing w:val="0"/>
        <w:jc w:val="both"/>
        <w:textAlignment w:val="baseline"/>
      </w:pPr>
      <w:r>
        <w:t>odpady zielone,</w:t>
      </w:r>
    </w:p>
    <w:p w:rsidR="00A51501" w:rsidRDefault="00A51501" w:rsidP="00A51501">
      <w:pPr>
        <w:pStyle w:val="Akapitzlist"/>
        <w:numPr>
          <w:ilvl w:val="0"/>
          <w:numId w:val="2"/>
        </w:numPr>
        <w:suppressAutoHyphens/>
        <w:autoSpaceDN w:val="0"/>
        <w:contextualSpacing w:val="0"/>
        <w:jc w:val="both"/>
        <w:textAlignment w:val="baseline"/>
      </w:pPr>
      <w:r>
        <w:t>przeterminowane leki,</w:t>
      </w:r>
    </w:p>
    <w:p w:rsidR="00A51501" w:rsidRDefault="00A51501" w:rsidP="00A51501">
      <w:pPr>
        <w:pStyle w:val="Akapitzlist"/>
        <w:numPr>
          <w:ilvl w:val="0"/>
          <w:numId w:val="2"/>
        </w:numPr>
        <w:suppressAutoHyphens/>
        <w:autoSpaceDN w:val="0"/>
        <w:contextualSpacing w:val="0"/>
        <w:jc w:val="both"/>
        <w:textAlignment w:val="baseline"/>
      </w:pPr>
      <w:r>
        <w:t>chemikalia,</w:t>
      </w:r>
    </w:p>
    <w:p w:rsidR="00A51501" w:rsidRDefault="00A51501" w:rsidP="00A51501">
      <w:pPr>
        <w:pStyle w:val="Akapitzlist"/>
        <w:numPr>
          <w:ilvl w:val="0"/>
          <w:numId w:val="2"/>
        </w:numPr>
        <w:suppressAutoHyphens/>
        <w:autoSpaceDN w:val="0"/>
        <w:contextualSpacing w:val="0"/>
        <w:jc w:val="both"/>
        <w:textAlignment w:val="baseline"/>
      </w:pPr>
      <w:r>
        <w:t>zużyte baterie i akumulatory,</w:t>
      </w:r>
    </w:p>
    <w:p w:rsidR="00A51501" w:rsidRDefault="00A51501" w:rsidP="00A51501">
      <w:pPr>
        <w:pStyle w:val="Akapitzlist"/>
        <w:numPr>
          <w:ilvl w:val="0"/>
          <w:numId w:val="2"/>
        </w:numPr>
        <w:suppressAutoHyphens/>
        <w:autoSpaceDN w:val="0"/>
        <w:contextualSpacing w:val="0"/>
        <w:jc w:val="both"/>
        <w:textAlignment w:val="baseline"/>
      </w:pPr>
      <w:r>
        <w:t>zużyty sprzęt elektryczny i elektroniczny,</w:t>
      </w:r>
    </w:p>
    <w:p w:rsidR="00A51501" w:rsidRDefault="00A51501" w:rsidP="00A51501">
      <w:pPr>
        <w:pStyle w:val="Akapitzlist"/>
        <w:numPr>
          <w:ilvl w:val="0"/>
          <w:numId w:val="2"/>
        </w:numPr>
        <w:suppressAutoHyphens/>
        <w:autoSpaceDN w:val="0"/>
        <w:contextualSpacing w:val="0"/>
        <w:jc w:val="both"/>
        <w:textAlignment w:val="baseline"/>
      </w:pPr>
      <w:r>
        <w:t>meble i inne odpady wielkogabarytowe,</w:t>
      </w:r>
    </w:p>
    <w:p w:rsidR="00A51501" w:rsidRDefault="00A51501" w:rsidP="00A51501">
      <w:pPr>
        <w:pStyle w:val="Akapitzlist"/>
        <w:numPr>
          <w:ilvl w:val="0"/>
          <w:numId w:val="2"/>
        </w:numPr>
        <w:suppressAutoHyphens/>
        <w:autoSpaceDN w:val="0"/>
        <w:contextualSpacing w:val="0"/>
        <w:jc w:val="both"/>
        <w:textAlignment w:val="baseline"/>
      </w:pPr>
      <w:r>
        <w:t>odpady budowlane i rozbiórkowe stanowiące odpady komunalne,</w:t>
      </w:r>
    </w:p>
    <w:p w:rsidR="00A51501" w:rsidRDefault="00A51501" w:rsidP="00A51501">
      <w:pPr>
        <w:pStyle w:val="Akapitzlist"/>
        <w:numPr>
          <w:ilvl w:val="0"/>
          <w:numId w:val="2"/>
        </w:numPr>
        <w:suppressAutoHyphens/>
        <w:autoSpaceDN w:val="0"/>
        <w:contextualSpacing w:val="0"/>
        <w:jc w:val="both"/>
        <w:textAlignment w:val="baseline"/>
      </w:pPr>
      <w:r>
        <w:t>zużyte opony,</w:t>
      </w:r>
    </w:p>
    <w:p w:rsidR="00A51501" w:rsidRDefault="00A51501" w:rsidP="00A51501">
      <w:pPr>
        <w:pStyle w:val="Akapitzlist"/>
        <w:numPr>
          <w:ilvl w:val="0"/>
          <w:numId w:val="2"/>
        </w:numPr>
        <w:suppressAutoHyphens/>
        <w:autoSpaceDN w:val="0"/>
        <w:contextualSpacing w:val="0"/>
        <w:jc w:val="both"/>
        <w:textAlignment w:val="baseline"/>
      </w:pPr>
      <w:r>
        <w:t>tekstylia i odzież.</w:t>
      </w:r>
    </w:p>
    <w:p w:rsidR="00A51501" w:rsidRDefault="00A51501" w:rsidP="00A51501">
      <w:pPr>
        <w:pStyle w:val="msonormalcxsppierwsze"/>
        <w:spacing w:before="0" w:after="0" w:line="276" w:lineRule="auto"/>
        <w:ind w:left="180" w:hanging="180"/>
        <w:jc w:val="both"/>
        <w:rPr>
          <w:bCs/>
        </w:rPr>
      </w:pPr>
      <w:r>
        <w:rPr>
          <w:bCs/>
        </w:rPr>
        <w:t xml:space="preserve">2. Właściciele nieruchomości samodzielnie dostarczają do Punktu Selektywnej Zbiórki   </w:t>
      </w:r>
    </w:p>
    <w:p w:rsidR="00A51501" w:rsidRDefault="00A51501" w:rsidP="00A51501">
      <w:pPr>
        <w:pStyle w:val="msonormalcxsppierwsze"/>
        <w:spacing w:before="0" w:after="0" w:line="276" w:lineRule="auto"/>
        <w:ind w:left="180" w:hanging="180"/>
        <w:jc w:val="both"/>
        <w:rPr>
          <w:bCs/>
        </w:rPr>
      </w:pPr>
      <w:r>
        <w:rPr>
          <w:bCs/>
        </w:rPr>
        <w:t xml:space="preserve">    odpady komunalne wymienione w ust.1.</w:t>
      </w:r>
    </w:p>
    <w:p w:rsidR="00A51501" w:rsidRDefault="00A51501" w:rsidP="00A51501">
      <w:pPr>
        <w:pStyle w:val="Standard"/>
        <w:jc w:val="both"/>
      </w:pPr>
      <w:r>
        <w:rPr>
          <w:bCs/>
        </w:rPr>
        <w:t xml:space="preserve">3. </w:t>
      </w:r>
      <w:r>
        <w:t>Wójt Gminy Młynarze podaje do publicznej wiadomości w sposób zwyczajowo przyjęty oraz na stronie internetowej Urzędu Gminy Młynarze informacje o lokalizacji Punktu Selektywnej Zbiórki Odpadów, godzinach otwarcia, terminach funkcjonowania oraz wykaz odbieranych w nim frakcji.</w:t>
      </w:r>
    </w:p>
    <w:p w:rsidR="00A51501" w:rsidRPr="009F3C4A" w:rsidRDefault="00A51501" w:rsidP="00A51501">
      <w:pPr>
        <w:jc w:val="both"/>
        <w:rPr>
          <w:b/>
        </w:rPr>
      </w:pPr>
    </w:p>
    <w:p w:rsidR="00A51501" w:rsidRDefault="00A51501" w:rsidP="00A51501">
      <w:pPr>
        <w:pStyle w:val="Standard"/>
        <w:jc w:val="center"/>
        <w:rPr>
          <w:b/>
        </w:rPr>
      </w:pPr>
      <w:r>
        <w:rPr>
          <w:b/>
        </w:rPr>
        <w:t>§ 5</w:t>
      </w:r>
    </w:p>
    <w:p w:rsidR="00A51501" w:rsidRDefault="00A51501" w:rsidP="00A51501">
      <w:pPr>
        <w:pStyle w:val="Standard"/>
        <w:jc w:val="center"/>
        <w:rPr>
          <w:b/>
        </w:rPr>
      </w:pPr>
    </w:p>
    <w:p w:rsidR="00A51501" w:rsidRDefault="00A51501" w:rsidP="00A51501">
      <w:pPr>
        <w:pStyle w:val="Standard"/>
        <w:jc w:val="both"/>
      </w:pPr>
      <w:r>
        <w:t>1. Przeterminowane leki po wydzieleniu ze strumienia odpadów  właściciele nieruchomości mogą we własnym zakresie dostarczać i umieszczać w specjalnie do tego celu przeznaczonych pojemnikach znajdujących się w ośrodku zdrowia w Młynarzach.</w:t>
      </w:r>
    </w:p>
    <w:p w:rsidR="00A51501" w:rsidRDefault="00A51501" w:rsidP="00A51501">
      <w:pPr>
        <w:pStyle w:val="Standard"/>
      </w:pPr>
      <w:r>
        <w:t>2. Zużyte baterie i akumulatory po wydzieleniu ze strumienia odpadów  właściciele nieruchomości mogą we własnym zakresie dostarczać i umieszczać w specjalnie do tego celu przeznaczonych pojemnikach znajdujących się w gminnych</w:t>
      </w:r>
      <w:r>
        <w:rPr>
          <w:b/>
          <w:i/>
        </w:rPr>
        <w:t xml:space="preserve"> </w:t>
      </w:r>
      <w:r>
        <w:t>placówkach oświatowych.</w:t>
      </w:r>
    </w:p>
    <w:p w:rsidR="00A51501" w:rsidRDefault="00A51501" w:rsidP="00A51501">
      <w:pPr>
        <w:pStyle w:val="Standard"/>
        <w:jc w:val="center"/>
        <w:rPr>
          <w:b/>
        </w:rPr>
      </w:pPr>
    </w:p>
    <w:p w:rsidR="00A51501" w:rsidRDefault="00A51501" w:rsidP="00A51501">
      <w:pPr>
        <w:pStyle w:val="Standard"/>
        <w:jc w:val="center"/>
        <w:rPr>
          <w:b/>
        </w:rPr>
      </w:pPr>
      <w:r>
        <w:rPr>
          <w:b/>
        </w:rPr>
        <w:t>§ 6</w:t>
      </w:r>
    </w:p>
    <w:p w:rsidR="00A51501" w:rsidRDefault="00A51501" w:rsidP="00A51501">
      <w:pPr>
        <w:pStyle w:val="Standard"/>
        <w:jc w:val="center"/>
        <w:rPr>
          <w:b/>
        </w:rPr>
      </w:pPr>
    </w:p>
    <w:p w:rsidR="00A51501" w:rsidRDefault="00A51501" w:rsidP="00A51501">
      <w:pPr>
        <w:pStyle w:val="Standard"/>
      </w:pPr>
      <w:r>
        <w:t>Przypadki niewłaściwego świadczenia usług przez przedsiębiorcę odbierającego odpady komunalne od właścicieli nieruchomości lub prowadzącego Punkt Selektywnej Zbiórki Odpadów Komunalnych należy zgłaszać w terminie 3 dni po zaistnieniu nieprawidłowości do Urzędu Gminy Młynarze w następujący sposób: osobiście, pisemnie na adres Urzędu Gminy Młynarze ul. Ostrołęcka 7, telefoniczne na nr tel. (29) 768 00 62 lub elektronicznie na adres: ugmlynarze@post.pl.</w:t>
      </w:r>
    </w:p>
    <w:p w:rsidR="00A51501" w:rsidRDefault="00A51501" w:rsidP="00A51501">
      <w:pPr>
        <w:pStyle w:val="Standard"/>
        <w:jc w:val="both"/>
      </w:pPr>
    </w:p>
    <w:p w:rsidR="00A51501" w:rsidRDefault="00A51501" w:rsidP="00A51501">
      <w:pPr>
        <w:pStyle w:val="Standard"/>
        <w:ind w:left="4956" w:firstLine="708"/>
      </w:pPr>
      <w:r>
        <w:t>PRZEWODNICZĄCY</w:t>
      </w:r>
    </w:p>
    <w:p w:rsidR="00A51501" w:rsidRDefault="00A51501" w:rsidP="00A51501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A51501" w:rsidRDefault="00A51501" w:rsidP="00A51501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Ryszard </w:t>
      </w:r>
      <w:proofErr w:type="spellStart"/>
      <w:r>
        <w:t>Ciszkowski</w:t>
      </w:r>
      <w:proofErr w:type="spellEnd"/>
    </w:p>
    <w:p w:rsidR="00A51501" w:rsidRDefault="00A51501" w:rsidP="00A51501">
      <w:pPr>
        <w:pStyle w:val="Standard"/>
        <w:jc w:val="both"/>
      </w:pPr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C15BD"/>
    <w:multiLevelType w:val="multilevel"/>
    <w:tmpl w:val="4A66B1C2"/>
    <w:styleLink w:val="WWNum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6C247FF7"/>
    <w:multiLevelType w:val="multilevel"/>
    <w:tmpl w:val="EE06E566"/>
    <w:styleLink w:val="WWNum5"/>
    <w:lvl w:ilvl="0">
      <w:start w:val="1"/>
      <w:numFmt w:val="lowerLetter"/>
      <w:lvlText w:val="%1)"/>
      <w:lvlJc w:val="left"/>
      <w:rPr>
        <w:rFonts w:cs="Times New Roman"/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1501"/>
    <w:rsid w:val="00A0123C"/>
    <w:rsid w:val="00A51501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1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51501"/>
    <w:pPr>
      <w:ind w:left="720"/>
      <w:contextualSpacing/>
    </w:pPr>
  </w:style>
  <w:style w:type="paragraph" w:customStyle="1" w:styleId="msonormalcxspnazwisko">
    <w:name w:val="msonormalcxspnazwisko"/>
    <w:basedOn w:val="Normalny"/>
    <w:rsid w:val="00A51501"/>
    <w:pPr>
      <w:spacing w:before="100" w:beforeAutospacing="1" w:after="100" w:afterAutospacing="1"/>
    </w:pPr>
    <w:rPr>
      <w:rFonts w:eastAsia="Calibri"/>
    </w:rPr>
  </w:style>
  <w:style w:type="paragraph" w:customStyle="1" w:styleId="msonormalcxsppierwsze">
    <w:name w:val="msonormalcxsppierwsze"/>
    <w:basedOn w:val="Normalny"/>
    <w:rsid w:val="00A51501"/>
    <w:pPr>
      <w:spacing w:before="100" w:beforeAutospacing="1" w:after="100" w:afterAutospacing="1"/>
    </w:pPr>
    <w:rPr>
      <w:rFonts w:eastAsia="Calibri"/>
    </w:rPr>
  </w:style>
  <w:style w:type="paragraph" w:customStyle="1" w:styleId="Standard">
    <w:name w:val="Standard"/>
    <w:rsid w:val="00A5150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numbering" w:customStyle="1" w:styleId="WWNum4">
    <w:name w:val="WWNum4"/>
    <w:basedOn w:val="Bezlisty"/>
    <w:rsid w:val="00A51501"/>
    <w:pPr>
      <w:numPr>
        <w:numId w:val="1"/>
      </w:numPr>
    </w:pPr>
  </w:style>
  <w:style w:type="numbering" w:customStyle="1" w:styleId="WWNum5">
    <w:name w:val="WWNum5"/>
    <w:basedOn w:val="Bezlisty"/>
    <w:rsid w:val="00A51501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914</Words>
  <Characters>5485</Characters>
  <Application>Microsoft Office Word</Application>
  <DocSecurity>0</DocSecurity>
  <Lines>45</Lines>
  <Paragraphs>12</Paragraphs>
  <ScaleCrop>false</ScaleCrop>
  <Company/>
  <LinksUpToDate>false</LinksUpToDate>
  <CharactersWithSpaces>6387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2016-11-08T09:59:00Z</dcterms:created>
  <dcterms:modified xsi:type="dcterms:W3CDTF">2016-11-08T09:59:00Z</dcterms:modified>
</cp:coreProperties>
</file>