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  Nr XVII/102/2016</w:t>
      </w: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Rady Gminy Młynarze</w:t>
      </w: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z dnia 21 grudnia 2016 roku</w:t>
      </w: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w sprawie przyjęcia Gminnego Programu Przeciwdziałania Przemocy w Rodzinie oraz  Ochrony Ofiar Przemocy w Rodzinie w Gminie Młynarze na lata 2017-2022.</w:t>
      </w: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jc w:val="both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03789E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3789E">
        <w:rPr>
          <w:rFonts w:ascii="Times New Roman" w:hAnsi="Times New Roman" w:cs="Times New Roman"/>
          <w:sz w:val="24"/>
          <w:szCs w:val="24"/>
        </w:rPr>
        <w:t xml:space="preserve"> 15 ustawy z dnia 8 marca 1990 r. o samorządzie gminnym 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89E">
        <w:rPr>
          <w:rFonts w:ascii="Times New Roman" w:hAnsi="Times New Roman" w:cs="Times New Roman"/>
          <w:sz w:val="24"/>
          <w:szCs w:val="24"/>
        </w:rPr>
        <w:t xml:space="preserve">U. z 2016 r. poz. 446 z </w:t>
      </w:r>
      <w:proofErr w:type="spellStart"/>
      <w:r w:rsidRPr="0003789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3789E">
        <w:rPr>
          <w:rFonts w:ascii="Times New Roman" w:hAnsi="Times New Roman" w:cs="Times New Roman"/>
          <w:sz w:val="24"/>
          <w:szCs w:val="24"/>
        </w:rPr>
        <w:t xml:space="preserve">. zm.) oraz art. 6 ust. 2 </w:t>
      </w:r>
      <w:proofErr w:type="spellStart"/>
      <w:r w:rsidRPr="0003789E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3789E">
        <w:rPr>
          <w:rFonts w:ascii="Times New Roman" w:hAnsi="Times New Roman" w:cs="Times New Roman"/>
          <w:sz w:val="24"/>
          <w:szCs w:val="24"/>
        </w:rPr>
        <w:t xml:space="preserve"> 1 ustawy z dnia 29 lipca 2005 r. o przeciwdziałaniu przemocy  w rodzinie  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89E">
        <w:rPr>
          <w:rFonts w:ascii="Times New Roman" w:hAnsi="Times New Roman" w:cs="Times New Roman"/>
          <w:sz w:val="24"/>
          <w:szCs w:val="24"/>
        </w:rPr>
        <w:t>U. z 2015 r. poz. 1390) uchwala się, co następuje:</w:t>
      </w:r>
    </w:p>
    <w:p w:rsidR="00E07B43" w:rsidRPr="0003789E" w:rsidRDefault="00E07B43" w:rsidP="00E07B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§ 1.</w:t>
      </w: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Przyjmuje się Gminny Program Przeciwdziałania Przemocy w Rodzinie oraz Ochrony Ofiar Przemocy w Rodzinie w Gminie Młynarze na lata  2017-2022, zwany dalej Programem, stanowiący załącznik do niniejszej uchwały.</w:t>
      </w: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§ 2.</w:t>
      </w: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§ 3.</w:t>
      </w:r>
    </w:p>
    <w:p w:rsidR="00E07B43" w:rsidRPr="0003789E" w:rsidRDefault="00E07B43" w:rsidP="00E07B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Uchwała wchodzi w życie z dniem  1 stycznia 2017 r.</w:t>
      </w: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</w:p>
    <w:p w:rsidR="00E07B43" w:rsidRPr="0003789E" w:rsidRDefault="00E07B43" w:rsidP="00E07B43">
      <w:pPr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>PRZEWODNICZĄCY</w:t>
      </w:r>
    </w:p>
    <w:p w:rsidR="00E07B43" w:rsidRPr="0003789E" w:rsidRDefault="00E07B43" w:rsidP="00E07B43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E07B43" w:rsidRPr="0003789E" w:rsidRDefault="00E07B43" w:rsidP="00E07B43">
      <w:pPr>
        <w:rPr>
          <w:rFonts w:ascii="Times New Roman" w:hAnsi="Times New Roman" w:cs="Times New Roman"/>
          <w:sz w:val="24"/>
          <w:szCs w:val="24"/>
        </w:rPr>
      </w:pP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</w:r>
      <w:r w:rsidRPr="0003789E"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 w:rsidRPr="0003789E"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7B43"/>
    <w:rsid w:val="007B09FB"/>
    <w:rsid w:val="00DB0E4D"/>
    <w:rsid w:val="00E07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B43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795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2016-12-28T09:18:00Z</dcterms:created>
  <dcterms:modified xsi:type="dcterms:W3CDTF">2016-12-28T09:18:00Z</dcterms:modified>
</cp:coreProperties>
</file>