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241" w:rsidRPr="00C4594D" w:rsidRDefault="00E03241" w:rsidP="00E0324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03241" w:rsidRPr="00C4594D" w:rsidRDefault="00E03241" w:rsidP="00E032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94D">
        <w:rPr>
          <w:rFonts w:ascii="Times New Roman" w:hAnsi="Times New Roman" w:cs="Times New Roman"/>
          <w:b/>
          <w:sz w:val="24"/>
          <w:szCs w:val="24"/>
        </w:rPr>
        <w:t>ZARZĄDZENIE nr   6 / 2017</w:t>
      </w:r>
    </w:p>
    <w:p w:rsidR="00E03241" w:rsidRPr="00C4594D" w:rsidRDefault="00E03241" w:rsidP="00E032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94D">
        <w:rPr>
          <w:rFonts w:ascii="Times New Roman" w:hAnsi="Times New Roman" w:cs="Times New Roman"/>
          <w:b/>
          <w:sz w:val="24"/>
          <w:szCs w:val="24"/>
        </w:rPr>
        <w:t>WÓJTA GMINY MŁYNARZE</w:t>
      </w:r>
    </w:p>
    <w:p w:rsidR="00E03241" w:rsidRPr="00C4594D" w:rsidRDefault="00E03241" w:rsidP="00E032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94D">
        <w:rPr>
          <w:rFonts w:ascii="Times New Roman" w:hAnsi="Times New Roman" w:cs="Times New Roman"/>
          <w:b/>
          <w:sz w:val="24"/>
          <w:szCs w:val="24"/>
        </w:rPr>
        <w:t>z dnia 30 marca 2017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594D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oku</w:t>
      </w:r>
    </w:p>
    <w:p w:rsidR="00E03241" w:rsidRPr="00C4594D" w:rsidRDefault="00E03241" w:rsidP="00E0324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03241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C4594D">
        <w:rPr>
          <w:rFonts w:ascii="Times New Roman" w:hAnsi="Times New Roman" w:cs="Times New Roman"/>
          <w:sz w:val="24"/>
          <w:szCs w:val="24"/>
        </w:rPr>
        <w:t xml:space="preserve"> sprawie powołania Komisji Gminnej do spraw weryfikacji strat powstałych w wyniku zdarzeń noszących znamiona klęski żywiołowej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594D">
        <w:rPr>
          <w:rFonts w:ascii="Times New Roman" w:hAnsi="Times New Roman" w:cs="Times New Roman"/>
          <w:sz w:val="24"/>
          <w:szCs w:val="24"/>
        </w:rPr>
        <w:t>w infrastrukturze komunalnej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 xml:space="preserve">         Na podstawie art. 30 ust. 1 ustawy z dnia 8 marca 1990r o samorządzie gminnym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C4594D">
        <w:rPr>
          <w:rFonts w:ascii="Times New Roman" w:hAnsi="Times New Roman" w:cs="Times New Roman"/>
          <w:sz w:val="24"/>
          <w:szCs w:val="24"/>
        </w:rPr>
        <w:t xml:space="preserve"> ( Dz. U. z 2015 poz. 1515) oraz ustawy z dnia 18 kwietnia 2002r o stanie klęski żywiołowej (Dz. U. z 2014r, poz. 333)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03241" w:rsidRPr="00C4594D" w:rsidRDefault="00E03241" w:rsidP="00E032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241" w:rsidRPr="00C4594D" w:rsidRDefault="00E03241" w:rsidP="00E0324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>§ 1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 xml:space="preserve">         Powołuje się Komisję Gminną do spraw szacowania szkód i strat powstałych w wyniku zdarzeń noszących znamiona klęski żywiołowej w infrastrukturze komunalnej Gminy Młynarze zwaną dalej "Komisją" w składzie: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 xml:space="preserve">Adam </w:t>
      </w:r>
      <w:proofErr w:type="spellStart"/>
      <w:r w:rsidRPr="00C4594D">
        <w:rPr>
          <w:rFonts w:ascii="Times New Roman" w:hAnsi="Times New Roman" w:cs="Times New Roman"/>
          <w:sz w:val="24"/>
          <w:szCs w:val="24"/>
        </w:rPr>
        <w:t>Rupiński</w:t>
      </w:r>
      <w:proofErr w:type="spellEnd"/>
      <w:r w:rsidRPr="00C4594D">
        <w:rPr>
          <w:rFonts w:ascii="Times New Roman" w:hAnsi="Times New Roman" w:cs="Times New Roman"/>
          <w:sz w:val="24"/>
          <w:szCs w:val="24"/>
        </w:rPr>
        <w:t xml:space="preserve"> - Sekretarz Gminy Młynarze - Przewodniczący Komisji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>Kazimierz Strzyżewski - Inspektor Nadzoru o specjalności drogowej - Członek Komisji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 xml:space="preserve">Ryszard </w:t>
      </w:r>
      <w:proofErr w:type="spellStart"/>
      <w:r w:rsidRPr="00C4594D">
        <w:rPr>
          <w:rFonts w:ascii="Times New Roman" w:hAnsi="Times New Roman" w:cs="Times New Roman"/>
          <w:sz w:val="24"/>
          <w:szCs w:val="24"/>
        </w:rPr>
        <w:t>Ciszkowski</w:t>
      </w:r>
      <w:proofErr w:type="spellEnd"/>
      <w:r w:rsidRPr="00C4594D">
        <w:rPr>
          <w:rFonts w:ascii="Times New Roman" w:hAnsi="Times New Roman" w:cs="Times New Roman"/>
          <w:sz w:val="24"/>
          <w:szCs w:val="24"/>
        </w:rPr>
        <w:t xml:space="preserve"> - Sołtys wsi </w:t>
      </w:r>
      <w:proofErr w:type="spellStart"/>
      <w:r w:rsidRPr="00C4594D">
        <w:rPr>
          <w:rFonts w:ascii="Times New Roman" w:hAnsi="Times New Roman" w:cs="Times New Roman"/>
          <w:sz w:val="24"/>
          <w:szCs w:val="24"/>
        </w:rPr>
        <w:t>Sadykierz</w:t>
      </w:r>
      <w:proofErr w:type="spellEnd"/>
      <w:r w:rsidRPr="00C4594D">
        <w:rPr>
          <w:rFonts w:ascii="Times New Roman" w:hAnsi="Times New Roman" w:cs="Times New Roman"/>
          <w:sz w:val="24"/>
          <w:szCs w:val="24"/>
        </w:rPr>
        <w:t xml:space="preserve"> - Członek Komisji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>Krzysztof Glinka - Sołtys wsi Ogony - Członek Komisji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>Bogdan Opalach - Sołtys wsi Młynarze - Członek Komisji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>Roman Suski - Sołtys wsi Sieluń - Członek Komisji.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241" w:rsidRPr="00C4594D" w:rsidRDefault="00E03241" w:rsidP="00E0324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>§ 2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>Do zadań Komisji należy ustalenie szkód i oszacowanie strat powstałych w wyniku zdarzeń noszących znamiona klęski żywiołowej w infrastrukturze komunalnej Gminy Młynarze obejmującej w szczególności: drogi, mosty, przepusty, a także inne obiekty komunalne.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241" w:rsidRPr="00C4594D" w:rsidRDefault="00E03241" w:rsidP="00E0324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>§ 3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>Komisja działa w zespołach co najmniej trzyosobowych.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241" w:rsidRPr="00C4594D" w:rsidRDefault="00E03241" w:rsidP="00E0324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>§ 4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>Członkowie Komisji dokonują wizji lokalnej w terenie celem stwierdzenia uszkodzenia obiektów, dokonują ustalenia szacunkowej wysokości strat  i sporządzają odrębny dla każdego uszkodzonego obiektu protokół, który po podpisaniu przekazują Wojewodzie Mazowieckiemu.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241" w:rsidRPr="00C4594D" w:rsidRDefault="00E03241" w:rsidP="00E0324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>§ 5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>Wykonanie zarządzenia powierz się Sekretarzowi Gminy Młynarze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241" w:rsidRPr="00C4594D" w:rsidRDefault="00E03241" w:rsidP="00E0324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>§ 6</w:t>
      </w:r>
    </w:p>
    <w:p w:rsidR="00E03241" w:rsidRPr="00C4594D" w:rsidRDefault="00E03241" w:rsidP="00E032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594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E03241" w:rsidRDefault="00E03241" w:rsidP="00E03241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E03241" w:rsidRDefault="00E03241" w:rsidP="00E03241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W ó j t </w:t>
      </w:r>
    </w:p>
    <w:p w:rsidR="00E03241" w:rsidRDefault="00E03241" w:rsidP="00E03241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/-/ Wacław Suski</w:t>
      </w:r>
    </w:p>
    <w:p w:rsidR="00256700" w:rsidRDefault="00256700"/>
    <w:sectPr w:rsidR="00256700" w:rsidSect="00E03241">
      <w:pgSz w:w="11906" w:h="16838"/>
      <w:pgMar w:top="102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3241"/>
    <w:rsid w:val="00256700"/>
    <w:rsid w:val="00E03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2017-04-19T11:34:00Z</dcterms:created>
  <dcterms:modified xsi:type="dcterms:W3CDTF">2017-04-19T11:35:00Z</dcterms:modified>
</cp:coreProperties>
</file>