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8B7" w:rsidRDefault="008968B7" w:rsidP="008968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326D">
        <w:rPr>
          <w:rFonts w:ascii="Times New Roman" w:hAnsi="Times New Roman" w:cs="Times New Roman"/>
          <w:sz w:val="28"/>
          <w:szCs w:val="28"/>
        </w:rPr>
        <w:t>Zarządzenie Nr 7/2017</w:t>
      </w:r>
    </w:p>
    <w:p w:rsidR="008968B7" w:rsidRDefault="008968B7" w:rsidP="008968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Wójta Gminy Młynarze</w:t>
      </w:r>
    </w:p>
    <w:p w:rsidR="008968B7" w:rsidRDefault="008968B7" w:rsidP="008968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30 marca  2017 roku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 sprawie  ustalenia terminów przeprowadzenia  postępowania  rekrutacyjnego i postępowania uzupełniającego, w tym terminów składania dokumentów na rok szkolny 2017/2018 do publicznego przedszkola i oddziału przedszkolnego w publicznej szkole podstawowej dla których Gmina Młynarze jest organem prowadzącym.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podstawie  art. 204 ust. 1 </w:t>
      </w:r>
      <w:proofErr w:type="spellStart"/>
      <w:r>
        <w:rPr>
          <w:rFonts w:ascii="Times New Roman" w:hAnsi="Times New Roman" w:cs="Times New Roman"/>
          <w:sz w:val="28"/>
          <w:szCs w:val="28"/>
        </w:rPr>
        <w:t>pkt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ustawy z dnia 14 grudnia 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Przepisy wprowadzające ustawę – Prawo oświatowe (Dz. U z 2017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60)  zarządza się, co następuje: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§  1.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Określa się terminy przeprowadzania  postępowania rekrutacyjnego i postępowania uzupełniającego, w tym terminy składania dokumentów na rok szkolny 2017/2018 do publicznego przedszkola i oddziału przedszkolnego w publicznej szkole podstawowej dla których Gmina Młynarze jest organem prowadzącym, jak w załączniku do zarządzenia.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§  2.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Wykonanie Zarządzenia powierza się Sekretarzowi Gminy Młynarze.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§  3.</w:t>
      </w: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68B7" w:rsidRDefault="008968B7" w:rsidP="008968B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8968B7" w:rsidRDefault="008968B7" w:rsidP="008968B7">
      <w:pPr>
        <w:spacing w:after="0"/>
        <w:rPr>
          <w:sz w:val="28"/>
          <w:szCs w:val="28"/>
        </w:rPr>
      </w:pPr>
    </w:p>
    <w:p w:rsidR="008968B7" w:rsidRDefault="008968B7" w:rsidP="008968B7">
      <w:pPr>
        <w:spacing w:after="0"/>
        <w:rPr>
          <w:sz w:val="28"/>
          <w:szCs w:val="28"/>
        </w:rPr>
      </w:pPr>
    </w:p>
    <w:p w:rsidR="008968B7" w:rsidRPr="00202975" w:rsidRDefault="008968B7" w:rsidP="008968B7">
      <w:pPr>
        <w:pStyle w:val="Standard"/>
      </w:pPr>
    </w:p>
    <w:p w:rsidR="008968B7" w:rsidRPr="00202975" w:rsidRDefault="008968B7" w:rsidP="008968B7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8968B7" w:rsidRPr="00202975" w:rsidRDefault="008968B7" w:rsidP="008968B7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tab/>
        <w:t>/-/ Wacław Suski</w:t>
      </w:r>
    </w:p>
    <w:p w:rsidR="008968B7" w:rsidRDefault="008968B7" w:rsidP="008968B7">
      <w:pPr>
        <w:spacing w:after="0"/>
        <w:rPr>
          <w:sz w:val="28"/>
          <w:szCs w:val="28"/>
        </w:rPr>
      </w:pPr>
    </w:p>
    <w:p w:rsidR="008968B7" w:rsidRDefault="008968B7" w:rsidP="008968B7">
      <w:pPr>
        <w:spacing w:after="0"/>
        <w:rPr>
          <w:sz w:val="28"/>
          <w:szCs w:val="28"/>
        </w:rPr>
      </w:pPr>
    </w:p>
    <w:p w:rsidR="008968B7" w:rsidRDefault="008968B7" w:rsidP="008968B7">
      <w:pPr>
        <w:spacing w:after="0"/>
        <w:rPr>
          <w:sz w:val="28"/>
          <w:szCs w:val="28"/>
        </w:rPr>
      </w:pPr>
    </w:p>
    <w:p w:rsidR="008968B7" w:rsidRDefault="008968B7" w:rsidP="008968B7">
      <w:pPr>
        <w:spacing w:after="0"/>
        <w:rPr>
          <w:sz w:val="28"/>
          <w:szCs w:val="28"/>
        </w:rPr>
      </w:pPr>
    </w:p>
    <w:p w:rsidR="008968B7" w:rsidRDefault="008968B7" w:rsidP="008968B7">
      <w:pPr>
        <w:spacing w:after="0"/>
        <w:rPr>
          <w:sz w:val="24"/>
          <w:szCs w:val="24"/>
        </w:rPr>
      </w:pPr>
      <w:r>
        <w:rPr>
          <w:sz w:val="28"/>
          <w:szCs w:val="28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Załącznik</w:t>
      </w:r>
    </w:p>
    <w:p w:rsidR="008968B7" w:rsidRDefault="008968B7" w:rsidP="008968B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do Zarządzenia Nr 7/2017</w:t>
      </w:r>
    </w:p>
    <w:p w:rsidR="008968B7" w:rsidRDefault="008968B7" w:rsidP="008968B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Wójta Gminy Młynarze</w:t>
      </w:r>
    </w:p>
    <w:p w:rsidR="008968B7" w:rsidRDefault="008968B7" w:rsidP="008968B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 dnia 30 marca 2017 roku</w:t>
      </w:r>
    </w:p>
    <w:p w:rsidR="008968B7" w:rsidRDefault="008968B7" w:rsidP="008968B7">
      <w:pPr>
        <w:spacing w:after="0"/>
        <w:rPr>
          <w:sz w:val="24"/>
          <w:szCs w:val="24"/>
        </w:rPr>
      </w:pPr>
    </w:p>
    <w:p w:rsidR="008968B7" w:rsidRDefault="008968B7" w:rsidP="008968B7">
      <w:pPr>
        <w:spacing w:after="0"/>
        <w:rPr>
          <w:sz w:val="28"/>
          <w:szCs w:val="28"/>
        </w:rPr>
      </w:pPr>
      <w:r>
        <w:rPr>
          <w:sz w:val="24"/>
          <w:szCs w:val="24"/>
        </w:rPr>
        <w:t>Terminy przeprowadzania postępowania rekrutacyjnego i postępowania uzupełniającego w tym terminy składania dokumentów na rok szkolny 2017/2018 do publicznego przedszkola i oddziału przedszkolnego w publicznej szkole podstawowej, dla których Gminy Młynarze jest organem prowadzącym</w:t>
      </w:r>
      <w:r>
        <w:rPr>
          <w:sz w:val="28"/>
          <w:szCs w:val="28"/>
        </w:rPr>
        <w:tab/>
      </w:r>
    </w:p>
    <w:p w:rsidR="008968B7" w:rsidRDefault="008968B7" w:rsidP="008968B7">
      <w:pPr>
        <w:spacing w:after="0"/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8968B7" w:rsidTr="00E45909">
        <w:tc>
          <w:tcPr>
            <w:tcW w:w="709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8968B7" w:rsidTr="00E45909">
        <w:tc>
          <w:tcPr>
            <w:tcW w:w="709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przedszkola, oddziału przedszkolnego w szkole podstawowej wraz z dokumentami potwierdzającymi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31.03.2017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21.04.2017</w:t>
            </w:r>
          </w:p>
        </w:tc>
        <w:tc>
          <w:tcPr>
            <w:tcW w:w="2268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04.05.2017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19.05.2017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8968B7" w:rsidTr="00E45909">
        <w:trPr>
          <w:trHeight w:val="3418"/>
        </w:trPr>
        <w:tc>
          <w:tcPr>
            <w:tcW w:w="709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przedszkola, oddziału przedszkolnego w szkole podstawowej i dokumentów potwierdzających spełnienie przez kandydata warunków lub kryteriów branych pod uwagę w postępowaniu rekrutacyjnym</w:t>
            </w:r>
          </w:p>
        </w:tc>
        <w:tc>
          <w:tcPr>
            <w:tcW w:w="2592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31.03.2017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16.04.2017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04.05.2017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26.05.2017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8968B7" w:rsidTr="00E45909">
        <w:tc>
          <w:tcPr>
            <w:tcW w:w="709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28.04.2017 r.</w:t>
            </w:r>
          </w:p>
        </w:tc>
        <w:tc>
          <w:tcPr>
            <w:tcW w:w="2268" w:type="dxa"/>
          </w:tcPr>
          <w:p w:rsidR="008968B7" w:rsidRDefault="008968B7" w:rsidP="00E45909">
            <w:pPr>
              <w:rPr>
                <w:sz w:val="28"/>
                <w:szCs w:val="28"/>
              </w:rPr>
            </w:pPr>
          </w:p>
          <w:p w:rsidR="008968B7" w:rsidRDefault="008968B7" w:rsidP="00E459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05.06.2017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8968B7" w:rsidRDefault="008968B7" w:rsidP="008968B7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B3ADD" w:rsidRDefault="00DB3ADD"/>
    <w:sectPr w:rsidR="00DB3ADD" w:rsidSect="00DB3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68B7"/>
    <w:rsid w:val="008968B7"/>
    <w:rsid w:val="00DB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968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896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2017-08-08T08:27:00Z</dcterms:created>
  <dcterms:modified xsi:type="dcterms:W3CDTF">2017-08-08T08:27:00Z</dcterms:modified>
</cp:coreProperties>
</file>