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447" w:rsidRDefault="00651447" w:rsidP="0065144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Nr  XXV/140/2017</w:t>
      </w:r>
    </w:p>
    <w:p w:rsidR="00651447" w:rsidRDefault="00651447" w:rsidP="0065144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651447" w:rsidRDefault="00651447" w:rsidP="0065144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30 listopada 2017 roku</w:t>
      </w:r>
    </w:p>
    <w:p w:rsidR="00651447" w:rsidRDefault="00651447" w:rsidP="006514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1447" w:rsidRDefault="00651447" w:rsidP="006514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uchylająca uchwałę w sprawie  uchwalenia wieloletniego programu gospodarowania mieszkaniowym zasobem gminy Młynarze na lata 2017-2022.</w:t>
      </w:r>
    </w:p>
    <w:p w:rsidR="00651447" w:rsidRDefault="00651447" w:rsidP="006514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1447" w:rsidRDefault="00651447" w:rsidP="00651447">
      <w:pPr>
        <w:pStyle w:val="Standard"/>
        <w:spacing w:after="0" w:line="240" w:lineRule="auto"/>
        <w:rPr>
          <w:rFonts w:ascii="Times New Roman" w:hAnsi="Times New Roman" w:cs="Times New Roman"/>
          <w:color w:val="545454"/>
          <w:sz w:val="24"/>
          <w:szCs w:val="24"/>
        </w:rPr>
      </w:pPr>
    </w:p>
    <w:p w:rsidR="00651447" w:rsidRPr="0060257A" w:rsidRDefault="00651447" w:rsidP="00651447">
      <w:pPr>
        <w:pStyle w:val="Standard"/>
        <w:spacing w:line="100" w:lineRule="atLeast"/>
        <w:ind w:firstLine="708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Na podstawie art.18 ust.2 </w:t>
      </w:r>
      <w:proofErr w:type="spellStart"/>
      <w:r>
        <w:rPr>
          <w:rFonts w:ascii="Times New Roman" w:hAnsi="Times New Roman" w:cs="Times New Roman"/>
          <w:sz w:val="26"/>
          <w:szCs w:val="26"/>
        </w:rPr>
        <w:t>pkt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 ustawy z dnia 8 marca 1990 roku                                                             o samorz</w:t>
      </w:r>
      <w:r>
        <w:rPr>
          <w:rFonts w:ascii="Times New Roman" w:eastAsia="TTE30EE8E8t00" w:hAnsi="Times New Roman" w:cs="Times New Roman"/>
          <w:sz w:val="26"/>
          <w:szCs w:val="26"/>
        </w:rPr>
        <w:t>ą</w:t>
      </w:r>
      <w:r>
        <w:rPr>
          <w:rFonts w:ascii="Times New Roman" w:hAnsi="Times New Roman" w:cs="Times New Roman"/>
          <w:sz w:val="26"/>
          <w:szCs w:val="26"/>
        </w:rPr>
        <w:t xml:space="preserve">dzie gminnym </w:t>
      </w:r>
      <w:r>
        <w:rPr>
          <w:rFonts w:ascii="Times New Roman" w:hAnsi="Times New Roman" w:cs="Times New Roman"/>
        </w:rPr>
        <w:t xml:space="preserve">(Dz. U. z 2017 r. poz. 1875) </w:t>
      </w:r>
      <w:r>
        <w:rPr>
          <w:rFonts w:ascii="Times New Roman" w:hAnsi="Times New Roman" w:cs="Times New Roman"/>
          <w:sz w:val="26"/>
          <w:szCs w:val="26"/>
        </w:rPr>
        <w:t xml:space="preserve">oraz art.21 ust.1 pkt.1 i ust.2 ustawy z dnia 21 czerwca 2001 r. o ochronie praw lokatorów, mieszkaniowym zasobie gminy                            i o zmianie Kodeksu cywilnego ( Dz. U. z 2016 </w:t>
      </w:r>
      <w:proofErr w:type="spellStart"/>
      <w:r>
        <w:rPr>
          <w:rFonts w:ascii="Times New Roman" w:hAnsi="Times New Roman" w:cs="Times New Roman"/>
          <w:sz w:val="26"/>
          <w:szCs w:val="26"/>
        </w:rPr>
        <w:t>r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poz. 1610 z </w:t>
      </w:r>
      <w:proofErr w:type="spellStart"/>
      <w:r>
        <w:rPr>
          <w:rFonts w:ascii="Times New Roman" w:hAnsi="Times New Roman" w:cs="Times New Roman"/>
          <w:sz w:val="26"/>
          <w:szCs w:val="26"/>
        </w:rPr>
        <w:t>pó</w:t>
      </w:r>
      <w:r>
        <w:rPr>
          <w:rFonts w:ascii="Times New Roman" w:eastAsia="TTE30EE8E8t00" w:hAnsi="Times New Roman" w:cs="Times New Roman"/>
          <w:sz w:val="26"/>
          <w:szCs w:val="26"/>
        </w:rPr>
        <w:t>ź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. zm.) uchwala si</w:t>
      </w:r>
      <w:r>
        <w:rPr>
          <w:rFonts w:ascii="Times New Roman" w:eastAsia="TTE30EF2C8t00" w:hAnsi="Times New Roman" w:cs="Times New Roman"/>
          <w:sz w:val="26"/>
          <w:szCs w:val="26"/>
        </w:rPr>
        <w:t>ę</w:t>
      </w:r>
      <w:r>
        <w:rPr>
          <w:rFonts w:ascii="Times New Roman" w:hAnsi="Times New Roman" w:cs="Times New Roman"/>
          <w:sz w:val="26"/>
          <w:szCs w:val="26"/>
        </w:rPr>
        <w:t>, co nast</w:t>
      </w:r>
      <w:r>
        <w:rPr>
          <w:rFonts w:ascii="Times New Roman" w:eastAsia="TTE30EF2C8t00" w:hAnsi="Times New Roman" w:cs="Times New Roman"/>
          <w:sz w:val="26"/>
          <w:szCs w:val="26"/>
        </w:rPr>
        <w:t>ę</w:t>
      </w:r>
      <w:r>
        <w:rPr>
          <w:rFonts w:ascii="Times New Roman" w:hAnsi="Times New Roman" w:cs="Times New Roman"/>
          <w:sz w:val="26"/>
          <w:szCs w:val="26"/>
        </w:rPr>
        <w:t>puje:</w:t>
      </w:r>
    </w:p>
    <w:p w:rsidR="00651447" w:rsidRDefault="00651447" w:rsidP="00651447">
      <w:pPr>
        <w:pStyle w:val="Standard"/>
        <w:spacing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651447" w:rsidRDefault="00651447" w:rsidP="00651447">
      <w:pPr>
        <w:pStyle w:val="Standard"/>
        <w:spacing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§  1.</w:t>
      </w:r>
    </w:p>
    <w:p w:rsidR="00651447" w:rsidRDefault="00651447" w:rsidP="00651447">
      <w:pPr>
        <w:pStyle w:val="Standard"/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Uchyla się uchwałę Nr </w:t>
      </w:r>
      <w:proofErr w:type="spellStart"/>
      <w:r>
        <w:rPr>
          <w:rFonts w:ascii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XXIV/130/2017 Rady Gminy Młynarze z dnia 26 października 2017 roku w sprawie uchwalenia wieloletniego programu gospodarowania mieszkaniowym zasobem gminy Młynarze na lata 2017-2022.</w:t>
      </w:r>
    </w:p>
    <w:p w:rsidR="00651447" w:rsidRDefault="00651447" w:rsidP="00651447">
      <w:pPr>
        <w:pStyle w:val="Standard"/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651447" w:rsidRDefault="00651447" w:rsidP="00651447">
      <w:pPr>
        <w:pStyle w:val="Standard"/>
        <w:spacing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2.</w:t>
      </w:r>
    </w:p>
    <w:p w:rsidR="00651447" w:rsidRDefault="00651447" w:rsidP="00651447">
      <w:pPr>
        <w:pStyle w:val="Standard"/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651447" w:rsidRDefault="00651447" w:rsidP="00651447">
      <w:pPr>
        <w:pStyle w:val="Standard"/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651447" w:rsidRDefault="00651447" w:rsidP="00651447">
      <w:pPr>
        <w:pStyle w:val="Standard"/>
        <w:spacing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3.</w:t>
      </w:r>
    </w:p>
    <w:p w:rsidR="00651447" w:rsidRDefault="00651447" w:rsidP="00651447">
      <w:pPr>
        <w:pStyle w:val="Standard"/>
        <w:spacing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651447" w:rsidRDefault="00651447" w:rsidP="00651447">
      <w:pPr>
        <w:pStyle w:val="Standard"/>
      </w:pPr>
    </w:p>
    <w:p w:rsidR="00651447" w:rsidRDefault="00651447" w:rsidP="00651447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651447" w:rsidRDefault="00651447" w:rsidP="006514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651447" w:rsidRDefault="00651447" w:rsidP="006514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651447" w:rsidRPr="0060257A" w:rsidRDefault="00651447" w:rsidP="00651447">
      <w:pPr>
        <w:pStyle w:val="Standard"/>
      </w:pPr>
    </w:p>
    <w:p w:rsidR="00651447" w:rsidRPr="0060257A" w:rsidRDefault="00651447" w:rsidP="00651447">
      <w:pPr>
        <w:pStyle w:val="Standard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TE30EE8E8t00">
    <w:charset w:val="80"/>
    <w:family w:val="auto"/>
    <w:pitch w:val="default"/>
    <w:sig w:usb0="00000000" w:usb1="00000000" w:usb2="00000000" w:usb3="00000000" w:csb0="00000000" w:csb1="00000000"/>
  </w:font>
  <w:font w:name="TTE30EF2C8t00">
    <w:altName w:val="MS Mincho"/>
    <w:charset w:val="8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1447"/>
    <w:rsid w:val="00026CF4"/>
    <w:rsid w:val="001B2335"/>
    <w:rsid w:val="0065144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651447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890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2017-12-13T13:11:00Z</dcterms:created>
  <dcterms:modified xsi:type="dcterms:W3CDTF">2017-12-13T13:11:00Z</dcterms:modified>
</cp:coreProperties>
</file>