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6A" w:rsidRPr="000931ED" w:rsidRDefault="00DF536A" w:rsidP="00DF536A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  <w:sz w:val="28"/>
          <w:szCs w:val="28"/>
        </w:rPr>
        <w:t>U C H W A Ł A    Nr</w:t>
      </w:r>
      <w:r>
        <w:rPr>
          <w:rFonts w:ascii="Times New Roman" w:hAnsi="Times New Roman" w:cs="Times New Roman"/>
          <w:sz w:val="28"/>
          <w:szCs w:val="28"/>
        </w:rPr>
        <w:t xml:space="preserve"> XXVII/153/2018</w:t>
      </w:r>
    </w:p>
    <w:p w:rsidR="00DF536A" w:rsidRPr="000931ED" w:rsidRDefault="00DF536A" w:rsidP="00DF536A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Rady Gminy Młynarze</w:t>
      </w:r>
    </w:p>
    <w:p w:rsidR="00DF536A" w:rsidRPr="000931ED" w:rsidRDefault="00DF536A" w:rsidP="00DF536A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23 </w:t>
      </w:r>
      <w:r w:rsidRPr="000931ED">
        <w:rPr>
          <w:rFonts w:ascii="Times New Roman" w:hAnsi="Times New Roman" w:cs="Times New Roman"/>
          <w:sz w:val="28"/>
          <w:szCs w:val="28"/>
        </w:rPr>
        <w:t>lutego 2018 roku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w sprawie nie wyrażenia zgody na wyodrębnienie funduszu sołeckiego                                              w 2019 roku.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  <w:t>Na podstawie art. 18 ust. 2 pkt 15 ustawy z dnia 8 marca 1990 roku                    o samorządzie gminnym (Dz. U. z 2017 r, poz. 1875 z późn. zm)</w:t>
      </w:r>
      <w:r w:rsidRPr="000931ED">
        <w:rPr>
          <w:rFonts w:ascii="Times New Roman" w:hAnsi="Times New Roman" w:cs="Times New Roman"/>
        </w:rPr>
        <w:t xml:space="preserve">   </w:t>
      </w:r>
      <w:r w:rsidRPr="000931ED">
        <w:rPr>
          <w:rFonts w:ascii="Times New Roman" w:hAnsi="Times New Roman" w:cs="Times New Roman"/>
          <w:sz w:val="28"/>
          <w:szCs w:val="28"/>
        </w:rPr>
        <w:t xml:space="preserve"> oraz art. 2 ust. 1 ustawy z dnia 21 lutego 2014  roku o funduszu sołeckim (Dz. U. z 2014 r  poz. 301 z późn. zm.) uchwala się co następuje: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Nie wyraża się zgody na wyodrębnienie środków funduszu sołeckiego                       w budżecie Gminy na 2019 rok.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Wykonanie uchwały powierza się Wójtowi Gminy.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§  3.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PRZEWODNICZĄCY</w:t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DF536A" w:rsidRPr="000931ED" w:rsidRDefault="00DF536A" w:rsidP="00DF536A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 w:rsidRPr="000931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/-/</w:t>
      </w:r>
      <w:r w:rsidRPr="000931ED">
        <w:rPr>
          <w:rFonts w:ascii="Times New Roman" w:hAnsi="Times New Roman" w:cs="Times New Roman"/>
          <w:sz w:val="28"/>
          <w:szCs w:val="28"/>
        </w:rPr>
        <w:t>Ryszard Ciszkowski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F536A"/>
    <w:rsid w:val="001B2335"/>
    <w:rsid w:val="00BA0338"/>
    <w:rsid w:val="00DF536A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DF536A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2018-02-26T09:57:00Z</dcterms:created>
  <dcterms:modified xsi:type="dcterms:W3CDTF">2018-02-26T09:57:00Z</dcterms:modified>
</cp:coreProperties>
</file>