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D89" w:rsidRDefault="002F2D89" w:rsidP="002F2D89">
      <w:pPr>
        <w:spacing w:after="0" w:line="240" w:lineRule="auto"/>
        <w:ind w:firstLine="0"/>
        <w:rPr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ind w:firstLine="0"/>
        <w:rPr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 xml:space="preserve">U </w:t>
      </w:r>
      <w:r>
        <w:rPr>
          <w:rFonts w:ascii="Times New Roman" w:hAnsi="Times New Roman" w:cs="Times New Roman"/>
          <w:sz w:val="28"/>
          <w:szCs w:val="28"/>
          <w:lang w:val="pl-PL"/>
        </w:rPr>
        <w:t>C H W A Ł A     Nr IV/30/2019</w:t>
      </w: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 xml:space="preserve">Rady Gminy Młynarze </w:t>
      </w: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rFonts w:ascii="Times New Roman" w:hAnsi="Times New Roman" w:cs="Times New Roman"/>
          <w:sz w:val="28"/>
          <w:szCs w:val="28"/>
          <w:lang w:val="pl-PL"/>
        </w:rPr>
        <w:t>z dnia 7 marca 2019</w:t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 xml:space="preserve"> roku</w:t>
      </w: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w sprawie zgody na odstąpienie od obowiązku przetargowego trybu zawarcia umowy dzierżawy</w:t>
      </w: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 xml:space="preserve">       Na podstawie art.37 ust. 4 ustawy z dnia 21 sierpnia 1997 r. 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                              </w:t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 xml:space="preserve">o gospodarce nieruchomościami ( Dz. U. z 2018 r. , poz. 2204 z </w:t>
      </w:r>
      <w:proofErr w:type="spellStart"/>
      <w:r w:rsidRPr="000B0C94">
        <w:rPr>
          <w:rFonts w:ascii="Times New Roman" w:hAnsi="Times New Roman" w:cs="Times New Roman"/>
          <w:sz w:val="28"/>
          <w:szCs w:val="28"/>
          <w:lang w:val="pl-PL"/>
        </w:rPr>
        <w:t>późn</w:t>
      </w:r>
      <w:proofErr w:type="spellEnd"/>
      <w:r w:rsidRPr="000B0C94">
        <w:rPr>
          <w:rFonts w:ascii="Times New Roman" w:hAnsi="Times New Roman" w:cs="Times New Roman"/>
          <w:sz w:val="28"/>
          <w:szCs w:val="28"/>
          <w:lang w:val="pl-PL"/>
        </w:rPr>
        <w:t>. zm. ) uchwala się co następuje:</w:t>
      </w: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§ 1.</w:t>
      </w: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Wyraża się zgodę na odstąpienie od obowiązku przetargowego trybu zawarcia umowy dzierżawy na czas oznaczony od dnia 0</w:t>
      </w:r>
      <w:r>
        <w:rPr>
          <w:rFonts w:ascii="Times New Roman" w:hAnsi="Times New Roman" w:cs="Times New Roman"/>
          <w:sz w:val="28"/>
          <w:szCs w:val="28"/>
          <w:lang w:val="pl-PL"/>
        </w:rPr>
        <w:t xml:space="preserve">1.04.2019  </w:t>
      </w:r>
      <w:proofErr w:type="spellStart"/>
      <w:r>
        <w:rPr>
          <w:rFonts w:ascii="Times New Roman" w:hAnsi="Times New Roman" w:cs="Times New Roman"/>
          <w:sz w:val="28"/>
          <w:szCs w:val="28"/>
          <w:lang w:val="pl-PL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  <w:lang w:val="pl-PL"/>
        </w:rPr>
        <w:t xml:space="preserve"> do dnia   30.12.2023</w:t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r. nieruchomości stanowiącej własność Gminy Młynarze, oznaczonej w ewidencji gruntów wsi Młynarze nr 351 o powierzchni 0,4800 ha, położonej   w miejscowości Młynarze, na rzecz BIO PAL Długołęcki Waldemar zam. Ogony 7, 06-231 Młynarze, prowadzącego działalność gospodarczą na podstawie wpisu do Centralnej Ewidencji i Informacji o Działalności Gospodarczej.</w:t>
      </w: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§ 2.</w:t>
      </w: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Wykonanie uchwały powierza się Wójtowi Gminy Młynarze.</w:t>
      </w:r>
    </w:p>
    <w:p w:rsidR="002F2D89" w:rsidRPr="000B0C94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§ 3.</w:t>
      </w:r>
    </w:p>
    <w:p w:rsidR="002F2D89" w:rsidRPr="000B0C94" w:rsidRDefault="002F2D89" w:rsidP="002F2D8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pl-PL"/>
        </w:rPr>
      </w:pPr>
    </w:p>
    <w:p w:rsidR="002F2D89" w:rsidRPr="000B0C94" w:rsidRDefault="002F2D89" w:rsidP="002F2D89">
      <w:pPr>
        <w:spacing w:after="0" w:line="240" w:lineRule="auto"/>
        <w:ind w:firstLine="0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>Uchwała wchodzi w życie z dniem podjęcia.</w:t>
      </w:r>
    </w:p>
    <w:p w:rsidR="002F2D89" w:rsidRPr="000B0C94" w:rsidRDefault="002F2D89" w:rsidP="002F2D89">
      <w:pPr>
        <w:spacing w:after="0" w:line="240" w:lineRule="auto"/>
        <w:rPr>
          <w:lang w:val="pl-PL"/>
        </w:rPr>
      </w:pPr>
    </w:p>
    <w:p w:rsidR="002F2D89" w:rsidRPr="000B0C94" w:rsidRDefault="002F2D89" w:rsidP="002F2D89">
      <w:pPr>
        <w:spacing w:after="0" w:line="240" w:lineRule="auto"/>
        <w:rPr>
          <w:lang w:val="pl-PL"/>
        </w:rPr>
      </w:pPr>
    </w:p>
    <w:p w:rsidR="002F2D89" w:rsidRPr="000B0C94" w:rsidRDefault="002F2D89" w:rsidP="002F2D89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PRZEWODNICZĄCY</w:t>
      </w:r>
    </w:p>
    <w:p w:rsidR="002F2D89" w:rsidRPr="000B0C94" w:rsidRDefault="002F2D89" w:rsidP="002F2D89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  <w:t>Rady Gminy</w:t>
      </w:r>
    </w:p>
    <w:p w:rsidR="002F2D89" w:rsidRDefault="002F2D89" w:rsidP="002F2D8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pl-PL"/>
        </w:rPr>
      </w:pP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ab/>
      </w:r>
      <w:r>
        <w:rPr>
          <w:rFonts w:ascii="Times New Roman" w:hAnsi="Times New Roman" w:cs="Times New Roman"/>
          <w:sz w:val="28"/>
          <w:szCs w:val="28"/>
          <w:lang w:val="pl-PL"/>
        </w:rPr>
        <w:t>/-/</w:t>
      </w:r>
      <w:r w:rsidRPr="000B0C94">
        <w:rPr>
          <w:rFonts w:ascii="Times New Roman" w:hAnsi="Times New Roman" w:cs="Times New Roman"/>
          <w:sz w:val="28"/>
          <w:szCs w:val="28"/>
          <w:lang w:val="pl-PL"/>
        </w:rPr>
        <w:t>Łukasz Suski</w:t>
      </w: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F2D89"/>
    <w:rsid w:val="001B2335"/>
    <w:rsid w:val="002F2D89"/>
    <w:rsid w:val="00C3631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F2D89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913</Characters>
  <Application>Microsoft Office Word</Application>
  <DocSecurity>0</DocSecurity>
  <Lines>7</Lines>
  <Paragraphs>2</Paragraphs>
  <ScaleCrop>false</ScaleCrop>
  <Company/>
  <LinksUpToDate>false</LinksUpToDate>
  <CharactersWithSpaces>1063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2019-03-08T09:55:00Z</dcterms:created>
  <dcterms:modified xsi:type="dcterms:W3CDTF">2019-03-08T09:56:00Z</dcterms:modified>
</cp:coreProperties>
</file>