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46" w:rsidRPr="00C153E3" w:rsidRDefault="00155646" w:rsidP="001556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55646" w:rsidRPr="00C153E3" w:rsidRDefault="00155646" w:rsidP="001556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55646" w:rsidRPr="00C153E3" w:rsidRDefault="00155646" w:rsidP="001556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 Sesji  w dniu 30 maja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55646" w:rsidRPr="00114F54" w:rsidRDefault="00155646" w:rsidP="0015564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55646" w:rsidRDefault="00155646" w:rsidP="0015564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5646" w:rsidRDefault="00155646" w:rsidP="0015564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podwyższenia kryterium dochodowego uprawniającego do przyznania pomocy w formie zasiłku celowego – świadczenia pieniężnego na zakup posiłku lub żywności dla osób objętych wieloletnim rządowym programem „Posiłek w szkole i w domu” na lata 2019-2023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55646" w:rsidTr="00EA6A9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55646" w:rsidTr="00EA6A9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55646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646" w:rsidTr="00EA6A9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6" w:rsidRDefault="00155646" w:rsidP="00EA6A9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646" w:rsidRDefault="00155646" w:rsidP="00EA6A9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55646" w:rsidRDefault="00155646" w:rsidP="0015564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5646" w:rsidRDefault="00155646" w:rsidP="0015564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155646" w:rsidRDefault="00155646" w:rsidP="0015564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55646" w:rsidRDefault="00155646" w:rsidP="0015564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55646" w:rsidRDefault="00155646" w:rsidP="00155646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5646"/>
    <w:rsid w:val="00155646"/>
    <w:rsid w:val="001B2335"/>
    <w:rsid w:val="00844C2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646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55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2019-05-30T12:11:00Z</dcterms:created>
  <dcterms:modified xsi:type="dcterms:W3CDTF">2019-05-30T12:13:00Z</dcterms:modified>
</cp:coreProperties>
</file>