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9FE" w:rsidRPr="003C213D" w:rsidRDefault="00C359FE" w:rsidP="00C359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 C H W A Ł A   Nr  VI/39/2019</w:t>
      </w:r>
    </w:p>
    <w:p w:rsidR="00C359FE" w:rsidRPr="003C213D" w:rsidRDefault="00C359FE" w:rsidP="00C359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 xml:space="preserve">Rady Gminy Młynarze </w:t>
      </w:r>
    </w:p>
    <w:p w:rsidR="00C359FE" w:rsidRPr="003C213D" w:rsidRDefault="00C359FE" w:rsidP="00C359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>z dnia   18 czerwca 2019 roku</w:t>
      </w:r>
    </w:p>
    <w:p w:rsidR="00C359FE" w:rsidRPr="003C213D" w:rsidRDefault="00C359FE" w:rsidP="00C359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C359FE" w:rsidRPr="003C213D" w:rsidRDefault="00C359FE" w:rsidP="00C359F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>w sprawie udzielenia Wójtowi Gminy Młynarze absolutorium z tytułu wykonania budżetu gminy za 2018  rok.</w:t>
      </w:r>
    </w:p>
    <w:p w:rsidR="00C359FE" w:rsidRPr="003C213D" w:rsidRDefault="00C359FE" w:rsidP="00C359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C359FE" w:rsidRPr="003C213D" w:rsidRDefault="00C359FE" w:rsidP="00C359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  <w:t xml:space="preserve">Na podstawie art. 18 ust. 2 </w:t>
      </w:r>
      <w:proofErr w:type="spellStart"/>
      <w:r w:rsidRPr="003C213D">
        <w:rPr>
          <w:rFonts w:ascii="Times New Roman" w:hAnsi="Times New Roman" w:cs="Times New Roman"/>
          <w:sz w:val="24"/>
          <w:szCs w:val="24"/>
          <w:lang w:val="pl-PL"/>
        </w:rPr>
        <w:t>pkt</w:t>
      </w:r>
      <w:proofErr w:type="spellEnd"/>
      <w:r w:rsidRPr="003C213D">
        <w:rPr>
          <w:rFonts w:ascii="Times New Roman" w:hAnsi="Times New Roman" w:cs="Times New Roman"/>
          <w:sz w:val="24"/>
          <w:szCs w:val="24"/>
          <w:lang w:val="pl-PL"/>
        </w:rPr>
        <w:t xml:space="preserve"> 4 i art. 28a ust. 1 i 2 ustawy z dnia 8 marca 1990 roku                       o sa</w:t>
      </w:r>
      <w:r>
        <w:rPr>
          <w:rFonts w:ascii="Times New Roman" w:hAnsi="Times New Roman" w:cs="Times New Roman"/>
          <w:sz w:val="24"/>
          <w:szCs w:val="24"/>
          <w:lang w:val="pl-PL"/>
        </w:rPr>
        <w:t>morządzie gminnym (Dz. U. z 2019, poz. 506</w:t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 xml:space="preserve"> ) oraz art. 271 ust. 1 ustawy  z dnia 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 </w:t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 xml:space="preserve"> 27 sierpnia 2009 </w:t>
      </w:r>
      <w:proofErr w:type="spellStart"/>
      <w:r w:rsidRPr="003C213D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3C213D">
        <w:rPr>
          <w:rFonts w:ascii="Times New Roman" w:hAnsi="Times New Roman" w:cs="Times New Roman"/>
          <w:sz w:val="24"/>
          <w:szCs w:val="24"/>
          <w:lang w:val="pl-PL"/>
        </w:rPr>
        <w:t xml:space="preserve"> o fina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nsach publicznych (Dz. U. z 2019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, poz. 869) </w:t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 xml:space="preserve"> po zapoznaniu się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</w:t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 xml:space="preserve"> i zatwierdzeniu:</w:t>
      </w:r>
    </w:p>
    <w:p w:rsidR="00C359FE" w:rsidRPr="003C213D" w:rsidRDefault="00C359FE" w:rsidP="00C35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359FE" w:rsidRPr="003C213D" w:rsidRDefault="00C359FE" w:rsidP="00C35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>1) sprawozdania  z wykonania budżetu gminy za 2018 rok,</w:t>
      </w:r>
    </w:p>
    <w:p w:rsidR="00C359FE" w:rsidRPr="003C213D" w:rsidRDefault="00C359FE" w:rsidP="00C35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>2) sprawozdań finansowych,</w:t>
      </w:r>
    </w:p>
    <w:p w:rsidR="00C359FE" w:rsidRPr="003C213D" w:rsidRDefault="00C359FE" w:rsidP="00C35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>3) opinią Regionalnej Izby Obrachunkowej w Warszawie,</w:t>
      </w:r>
    </w:p>
    <w:p w:rsidR="00C359FE" w:rsidRPr="003C213D" w:rsidRDefault="00C359FE" w:rsidP="00C35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>4) informacją o stanie mienia gminy,</w:t>
      </w:r>
    </w:p>
    <w:p w:rsidR="00C359FE" w:rsidRPr="003C213D" w:rsidRDefault="00C359FE" w:rsidP="00C35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>5) stanowiskiem Komisji Rewizyjnej</w:t>
      </w:r>
    </w:p>
    <w:p w:rsidR="00C359FE" w:rsidRPr="003C213D" w:rsidRDefault="00C359FE" w:rsidP="00C359F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>uchwala się co następuje:</w:t>
      </w:r>
    </w:p>
    <w:p w:rsidR="00C359FE" w:rsidRPr="003C213D" w:rsidRDefault="00C359FE" w:rsidP="00C35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359FE" w:rsidRPr="003C213D" w:rsidRDefault="00C359FE" w:rsidP="00C35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359FE" w:rsidRPr="003C213D" w:rsidRDefault="00C359FE" w:rsidP="00C35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  <w:t>§  1.</w:t>
      </w:r>
    </w:p>
    <w:p w:rsidR="00C359FE" w:rsidRPr="003C213D" w:rsidRDefault="00C359FE" w:rsidP="00C35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359FE" w:rsidRPr="003C213D" w:rsidRDefault="00C359FE" w:rsidP="00C359F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>Udziela się absolutorium Wójtowi Gminy Młynarze z tytułu wykonania budżetu Gminy                  za 2018 r.</w:t>
      </w:r>
    </w:p>
    <w:p w:rsidR="00C359FE" w:rsidRPr="003C213D" w:rsidRDefault="00C359FE" w:rsidP="00C35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359FE" w:rsidRPr="003C213D" w:rsidRDefault="00C359FE" w:rsidP="00C35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359FE" w:rsidRPr="003C213D" w:rsidRDefault="00C359FE" w:rsidP="00C35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  <w:t>§  2.</w:t>
      </w:r>
    </w:p>
    <w:p w:rsidR="00C359FE" w:rsidRPr="003C213D" w:rsidRDefault="00C359FE" w:rsidP="00C35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359FE" w:rsidRPr="003C213D" w:rsidRDefault="00C359FE" w:rsidP="00C359F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>Uchwała wchodzi w życie z dniem podjęcia.</w:t>
      </w:r>
    </w:p>
    <w:p w:rsidR="00C359FE" w:rsidRPr="003C213D" w:rsidRDefault="00C359FE" w:rsidP="00C35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359FE" w:rsidRPr="003C213D" w:rsidRDefault="00C359FE" w:rsidP="00C35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359FE" w:rsidRPr="003C213D" w:rsidRDefault="00C359FE" w:rsidP="00C35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359FE" w:rsidRPr="003C213D" w:rsidRDefault="00C359FE" w:rsidP="00C35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359FE" w:rsidRPr="003C213D" w:rsidRDefault="00C359FE" w:rsidP="00C359FE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>PRZEWODNICZĄCY</w:t>
      </w:r>
    </w:p>
    <w:p w:rsidR="00C359FE" w:rsidRPr="003C213D" w:rsidRDefault="00C359FE" w:rsidP="00C359F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  <w:t>Rady Gminy</w:t>
      </w:r>
    </w:p>
    <w:p w:rsidR="00C359FE" w:rsidRDefault="00C359FE" w:rsidP="00C359F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/-/ </w:t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 xml:space="preserve">Łukasz Suski 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359FE"/>
    <w:rsid w:val="001B2335"/>
    <w:rsid w:val="00C359FE"/>
    <w:rsid w:val="00D54949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59FE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881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2019-06-18T13:30:00Z</dcterms:created>
  <dcterms:modified xsi:type="dcterms:W3CDTF">2019-06-18T13:30:00Z</dcterms:modified>
</cp:coreProperties>
</file>