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FC4" w:rsidRPr="00C153E3" w:rsidRDefault="00F05FC4" w:rsidP="00F05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F05FC4" w:rsidRPr="00C153E3" w:rsidRDefault="00F05FC4" w:rsidP="00F05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F05FC4" w:rsidRPr="00114F54" w:rsidRDefault="00F05FC4" w:rsidP="00F05FC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VII Sesji  w dniu 10 lipca 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F05FC4" w:rsidRDefault="00F05FC4" w:rsidP="00F05FC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F05FC4" w:rsidRPr="00F05FC4" w:rsidRDefault="00F05FC4" w:rsidP="00F05FC4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F05FC4">
        <w:rPr>
          <w:rFonts w:ascii="Times New Roman" w:hAnsi="Times New Roman" w:cs="Times New Roman"/>
          <w:sz w:val="24"/>
          <w:szCs w:val="24"/>
          <w:lang w:val="pl-PL"/>
        </w:rPr>
        <w:t>Uchwała w sprawie  rozpatrzenia skargi na działalność Wójta Gminy Młynarze</w:t>
      </w:r>
    </w:p>
    <w:tbl>
      <w:tblPr>
        <w:tblStyle w:val="Tabela-Siatka"/>
        <w:tblW w:w="10916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137"/>
        <w:gridCol w:w="1985"/>
      </w:tblGrid>
      <w:tr w:rsidR="00F05FC4" w:rsidTr="001B6F4E">
        <w:trPr>
          <w:trHeight w:val="315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F05FC4" w:rsidTr="001B6F4E">
        <w:trPr>
          <w:trHeight w:val="225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F05FC4" w:rsidTr="001B6F4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B6F4E" w:rsidRDefault="001B6F4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5FC4" w:rsidTr="001B6F4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B6F4E" w:rsidRDefault="001B6F4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1B6F4E" w:rsidP="001B6F4E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wstrzymujący się</w:t>
            </w:r>
          </w:p>
        </w:tc>
      </w:tr>
      <w:tr w:rsidR="00F05FC4" w:rsidTr="001B6F4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B6F4E" w:rsidRDefault="001B6F4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1B6F4E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wstrzymujący się</w:t>
            </w:r>
          </w:p>
        </w:tc>
      </w:tr>
      <w:tr w:rsidR="00F05FC4" w:rsidTr="001B6F4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B6F4E" w:rsidRDefault="001B6F4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1B6F4E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wstrzymujący się</w:t>
            </w:r>
          </w:p>
        </w:tc>
      </w:tr>
      <w:tr w:rsidR="00F05FC4" w:rsidTr="001B6F4E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B6F4E" w:rsidRDefault="001B6F4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5FC4" w:rsidTr="001B6F4E">
        <w:trPr>
          <w:trHeight w:val="62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B6F4E" w:rsidRDefault="001B6F4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5FC4" w:rsidTr="001B6F4E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B6F4E" w:rsidRDefault="001B6F4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5FC4" w:rsidTr="001B6F4E">
        <w:trPr>
          <w:trHeight w:val="24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B6F4E" w:rsidRDefault="001B6F4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5FC4" w:rsidTr="001B6F4E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B6F4E" w:rsidRDefault="001B6F4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5FC4" w:rsidTr="001B6F4E">
        <w:trPr>
          <w:trHeight w:val="17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B6F4E" w:rsidRDefault="001B6F4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5FC4" w:rsidTr="001B6F4E">
        <w:trPr>
          <w:trHeight w:val="3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B6F4E" w:rsidRDefault="001B6F4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1B6F4E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5FC4" w:rsidTr="001B6F4E">
        <w:trPr>
          <w:trHeight w:val="3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B6F4E" w:rsidRDefault="001B6F4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1B6F4E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przeciw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5FC4" w:rsidTr="001B6F4E">
        <w:trPr>
          <w:trHeight w:val="24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B6F4E" w:rsidRDefault="001B6F4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F05FC4" w:rsidTr="001B6F4E">
        <w:trPr>
          <w:trHeight w:val="21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1B6F4E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wstrzymujący się</w:t>
            </w:r>
          </w:p>
        </w:tc>
      </w:tr>
      <w:tr w:rsidR="00F05FC4" w:rsidTr="001B6F4E">
        <w:trPr>
          <w:trHeight w:val="49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1B6F4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1B6F4E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1B6F4E" w:rsidRDefault="001B6F4E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FC4" w:rsidRDefault="00F05FC4" w:rsidP="00306BC2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F05FC4" w:rsidRDefault="00F05FC4" w:rsidP="00306BC2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F05FC4" w:rsidRDefault="00F05FC4" w:rsidP="00F05FC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F05FC4" w:rsidRDefault="001B6F4E" w:rsidP="00F05FC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- 8</w:t>
      </w:r>
    </w:p>
    <w:p w:rsidR="00F05FC4" w:rsidRDefault="001B6F4E" w:rsidP="00F05FC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- 2</w:t>
      </w:r>
    </w:p>
    <w:p w:rsidR="00F05FC4" w:rsidRDefault="00F05FC4" w:rsidP="00F05FC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 w:rsidR="001B6F4E"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- 4</w:t>
      </w:r>
    </w:p>
    <w:p w:rsidR="00F05FC4" w:rsidRPr="001B6F4E" w:rsidRDefault="00F05FC4" w:rsidP="00F05FC4">
      <w:pPr>
        <w:rPr>
          <w:lang w:val="pl-PL"/>
        </w:rPr>
      </w:pPr>
    </w:p>
    <w:p w:rsidR="001B2335" w:rsidRPr="001B6F4E" w:rsidRDefault="001B2335" w:rsidP="00F05FC4">
      <w:pPr>
        <w:ind w:firstLine="0"/>
        <w:rPr>
          <w:lang w:val="pl-PL"/>
        </w:rPr>
      </w:pPr>
    </w:p>
    <w:sectPr w:rsidR="001B2335" w:rsidRPr="001B6F4E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05FC4"/>
    <w:rsid w:val="001B2335"/>
    <w:rsid w:val="001B6F4E"/>
    <w:rsid w:val="002D3B54"/>
    <w:rsid w:val="00E07159"/>
    <w:rsid w:val="00F05FC4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5FC4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F05F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2019-07-05T09:37:00Z</dcterms:created>
  <dcterms:modified xsi:type="dcterms:W3CDTF">2019-07-10T10:14:00Z</dcterms:modified>
</cp:coreProperties>
</file>