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6B9" w:rsidRDefault="00B926B9" w:rsidP="00B926B9">
      <w:pPr>
        <w:pStyle w:val="Standard"/>
        <w:jc w:val="center"/>
      </w:pPr>
      <w:r>
        <w:t>U C H W A Ł A    Nr VII/45/2019</w:t>
      </w:r>
    </w:p>
    <w:p w:rsidR="00B926B9" w:rsidRDefault="00B926B9" w:rsidP="00B926B9">
      <w:pPr>
        <w:pStyle w:val="Standard"/>
        <w:jc w:val="center"/>
      </w:pPr>
      <w:r>
        <w:t>Rady Gminy Młynarze</w:t>
      </w:r>
    </w:p>
    <w:p w:rsidR="00B926B9" w:rsidRDefault="00B926B9" w:rsidP="00B926B9">
      <w:pPr>
        <w:pStyle w:val="Standard"/>
        <w:jc w:val="center"/>
      </w:pPr>
      <w:r>
        <w:t>z dnia 10 lipca  2019  roku</w:t>
      </w:r>
    </w:p>
    <w:p w:rsidR="00B926B9" w:rsidRPr="00A12BBD" w:rsidRDefault="00B926B9" w:rsidP="00B926B9">
      <w:pPr>
        <w:pStyle w:val="Standard"/>
        <w:jc w:val="center"/>
        <w:rPr>
          <w:rFonts w:cs="Times New Roman"/>
        </w:rPr>
      </w:pPr>
    </w:p>
    <w:p w:rsidR="00B926B9" w:rsidRPr="00A12BBD" w:rsidRDefault="00B926B9" w:rsidP="00B926B9">
      <w:pPr>
        <w:pStyle w:val="Standard"/>
        <w:rPr>
          <w:rFonts w:cs="Times New Roman"/>
        </w:rPr>
      </w:pPr>
      <w:r w:rsidRPr="00A12BBD">
        <w:rPr>
          <w:rFonts w:cs="Times New Roman"/>
        </w:rPr>
        <w:t xml:space="preserve">w sprawie szczegółowego sposobu i zakresu świadczenia usług w zakresie odbierania odpadów komunalnych od właścicieli </w:t>
      </w:r>
      <w:r>
        <w:rPr>
          <w:rFonts w:cs="Times New Roman"/>
        </w:rPr>
        <w:t xml:space="preserve">nieruchomości </w:t>
      </w:r>
      <w:r w:rsidRPr="00A12BBD">
        <w:rPr>
          <w:rFonts w:cs="Times New Roman"/>
        </w:rPr>
        <w:t>i zagospodarowania tych odpadów</w:t>
      </w:r>
    </w:p>
    <w:p w:rsidR="00B926B9" w:rsidRPr="00A12BBD" w:rsidRDefault="00B926B9" w:rsidP="00B926B9">
      <w:pPr>
        <w:pStyle w:val="Standard"/>
        <w:rPr>
          <w:rFonts w:cs="Times New Roman"/>
        </w:rPr>
      </w:pPr>
    </w:p>
    <w:p w:rsidR="00B926B9" w:rsidRPr="00A12BBD" w:rsidRDefault="00B926B9" w:rsidP="00B926B9">
      <w:pPr>
        <w:pStyle w:val="Standard"/>
        <w:jc w:val="both"/>
        <w:rPr>
          <w:rFonts w:cs="Times New Roman"/>
        </w:rPr>
      </w:pPr>
      <w:r w:rsidRPr="00A12BBD">
        <w:rPr>
          <w:rFonts w:cs="Times New Roman"/>
        </w:rPr>
        <w:tab/>
        <w:t xml:space="preserve">Na podstawie art. 18 ust. 2 </w:t>
      </w:r>
      <w:proofErr w:type="spellStart"/>
      <w:r w:rsidRPr="00A12BBD">
        <w:rPr>
          <w:rFonts w:cs="Times New Roman"/>
        </w:rPr>
        <w:t>pkt</w:t>
      </w:r>
      <w:proofErr w:type="spellEnd"/>
      <w:r w:rsidRPr="00A12BBD">
        <w:rPr>
          <w:rFonts w:cs="Times New Roman"/>
        </w:rPr>
        <w:t xml:space="preserve"> 15, art. 40 ust. 1, art. 41 ust. 1 i art. 42 ustawy z dnia 8 marca 1990 r. o samorządzie gminnym ( Dz. U.</w:t>
      </w:r>
      <w:r>
        <w:rPr>
          <w:rFonts w:cs="Times New Roman"/>
        </w:rPr>
        <w:t xml:space="preserve"> z 2019 r. poz. 506 </w:t>
      </w:r>
      <w:r w:rsidRPr="00A12BBD">
        <w:rPr>
          <w:rFonts w:cs="Times New Roman"/>
        </w:rPr>
        <w:t xml:space="preserve">) oraz art. 6 </w:t>
      </w:r>
      <w:proofErr w:type="spellStart"/>
      <w:r w:rsidRPr="00A12BBD">
        <w:rPr>
          <w:rFonts w:cs="Times New Roman"/>
        </w:rPr>
        <w:t>r</w:t>
      </w:r>
      <w:proofErr w:type="spellEnd"/>
      <w:r w:rsidRPr="00A12BBD">
        <w:rPr>
          <w:rFonts w:cs="Times New Roman"/>
        </w:rPr>
        <w:t xml:space="preserve"> ust. 3, 3b, 3c i 3d ustawy z dnia 13 września 1996 r. o utrzymaniu czystości i porządku w gminach ( Dz. U. z 2018 r. poz. 1454 z </w:t>
      </w:r>
      <w:proofErr w:type="spellStart"/>
      <w:r w:rsidRPr="00A12BBD">
        <w:rPr>
          <w:rFonts w:cs="Times New Roman"/>
        </w:rPr>
        <w:t>późn</w:t>
      </w:r>
      <w:proofErr w:type="spellEnd"/>
      <w:r w:rsidRPr="00A12BBD">
        <w:rPr>
          <w:rFonts w:cs="Times New Roman"/>
        </w:rPr>
        <w:t>. zm. ), po zasięgnięciu opinii Powiatowego Inspektora Sanitarnego w Makowie Mazowieckim, uchwala się co następuje:</w:t>
      </w:r>
    </w:p>
    <w:p w:rsidR="00B926B9" w:rsidRPr="00A12BBD" w:rsidRDefault="00B926B9" w:rsidP="00B926B9">
      <w:pPr>
        <w:pStyle w:val="Standard"/>
        <w:jc w:val="center"/>
        <w:rPr>
          <w:rFonts w:cs="Times New Roman"/>
          <w:b/>
        </w:rPr>
      </w:pPr>
      <w:r w:rsidRPr="00A12BBD">
        <w:rPr>
          <w:rFonts w:cs="Times New Roman"/>
          <w:b/>
        </w:rPr>
        <w:t>§ 1.</w:t>
      </w:r>
    </w:p>
    <w:p w:rsidR="00B926B9" w:rsidRPr="00A12BBD" w:rsidRDefault="00B926B9" w:rsidP="00B926B9">
      <w:pPr>
        <w:pStyle w:val="Standard"/>
        <w:jc w:val="both"/>
        <w:rPr>
          <w:rFonts w:cs="Times New Roman"/>
        </w:rPr>
      </w:pPr>
      <w:r w:rsidRPr="00A12BBD">
        <w:rPr>
          <w:rFonts w:cs="Times New Roman"/>
        </w:rPr>
        <w:t>Określa się szczegółowy sposób i zakres świadczenia  usług w zakresie odbierania odpadów komunalnych od właścicieli nieruchomości i zagospodarowania tych odpadów, w zamian za uiszczoną przez właściciela nieruchomości opłatę za gospodarowanie odpadami komunalnymi, stanowiące załącznik do uchwały.</w:t>
      </w:r>
    </w:p>
    <w:p w:rsidR="00B926B9" w:rsidRPr="00A12BBD" w:rsidRDefault="00B926B9" w:rsidP="00B926B9">
      <w:pPr>
        <w:pStyle w:val="Standard"/>
        <w:jc w:val="center"/>
        <w:rPr>
          <w:rFonts w:cs="Times New Roman"/>
          <w:b/>
        </w:rPr>
      </w:pPr>
      <w:r w:rsidRPr="00A12BBD">
        <w:rPr>
          <w:rFonts w:cs="Times New Roman"/>
          <w:b/>
        </w:rPr>
        <w:t>§ 2.</w:t>
      </w:r>
    </w:p>
    <w:p w:rsidR="00B926B9" w:rsidRPr="00A12BBD" w:rsidRDefault="00B926B9" w:rsidP="00B926B9">
      <w:pPr>
        <w:pStyle w:val="Standard"/>
        <w:jc w:val="both"/>
        <w:rPr>
          <w:rFonts w:cs="Times New Roman"/>
        </w:rPr>
      </w:pPr>
      <w:r w:rsidRPr="00A12BBD">
        <w:rPr>
          <w:rFonts w:cs="Times New Roman"/>
        </w:rPr>
        <w:t>Traci moc Uchwała nr XXV/139/2017 Rady Gminy Młynarze z dnia 30 listopada2017 roku w sprawie szczegółowego sposobu i zakresu świadczenia usług w zakresie odbierania odpadów komunalnych od właścicieli nieruchomości i zagospodarowania tych odpadów ( Dz. Urz. Woj. Mazowieckiego z dnia 14 grudnia 2017 r. poz. 12097 ).</w:t>
      </w:r>
    </w:p>
    <w:p w:rsidR="00B926B9" w:rsidRPr="00A12BBD" w:rsidRDefault="00B926B9" w:rsidP="00B926B9">
      <w:pPr>
        <w:pStyle w:val="Standard"/>
        <w:jc w:val="both"/>
        <w:rPr>
          <w:rFonts w:cs="Times New Roman"/>
        </w:rPr>
      </w:pPr>
    </w:p>
    <w:p w:rsidR="00B926B9" w:rsidRPr="00A12BBD" w:rsidRDefault="00B926B9" w:rsidP="00B926B9">
      <w:pPr>
        <w:pStyle w:val="Standard"/>
        <w:jc w:val="center"/>
        <w:rPr>
          <w:rFonts w:cs="Times New Roman"/>
          <w:b/>
        </w:rPr>
      </w:pPr>
      <w:r w:rsidRPr="00A12BBD">
        <w:rPr>
          <w:rFonts w:cs="Times New Roman"/>
          <w:b/>
        </w:rPr>
        <w:t>§ 3.</w:t>
      </w:r>
    </w:p>
    <w:p w:rsidR="00B926B9" w:rsidRPr="00A12BBD" w:rsidRDefault="00B926B9" w:rsidP="00B926B9">
      <w:pPr>
        <w:pStyle w:val="Standard"/>
        <w:rPr>
          <w:rFonts w:cs="Times New Roman"/>
        </w:rPr>
      </w:pPr>
      <w:r w:rsidRPr="00A12BBD">
        <w:rPr>
          <w:rFonts w:cs="Times New Roman"/>
        </w:rPr>
        <w:t>Wykonanie uchwały powierza się Wójtowi Gminy Młynarze.</w:t>
      </w:r>
    </w:p>
    <w:p w:rsidR="00B926B9" w:rsidRPr="00A12BBD" w:rsidRDefault="00B926B9" w:rsidP="00B926B9">
      <w:pPr>
        <w:pStyle w:val="Standard"/>
        <w:rPr>
          <w:rFonts w:cs="Times New Roman"/>
        </w:rPr>
      </w:pPr>
    </w:p>
    <w:p w:rsidR="00B926B9" w:rsidRPr="00A12BBD" w:rsidRDefault="00B926B9" w:rsidP="00B926B9">
      <w:pPr>
        <w:pStyle w:val="Standard"/>
        <w:jc w:val="center"/>
        <w:rPr>
          <w:rFonts w:cs="Times New Roman"/>
          <w:b/>
        </w:rPr>
      </w:pPr>
      <w:r w:rsidRPr="00A12BBD">
        <w:rPr>
          <w:rFonts w:cs="Times New Roman"/>
          <w:b/>
        </w:rPr>
        <w:t>§ 4.</w:t>
      </w:r>
    </w:p>
    <w:p w:rsidR="00B926B9" w:rsidRPr="00A12BBD" w:rsidRDefault="00B926B9" w:rsidP="00B926B9">
      <w:pPr>
        <w:pStyle w:val="Standard"/>
        <w:rPr>
          <w:rFonts w:cs="Times New Roman"/>
        </w:rPr>
      </w:pPr>
      <w:r w:rsidRPr="00A12BBD">
        <w:rPr>
          <w:rFonts w:cs="Times New Roman"/>
        </w:rPr>
        <w:t>Uchwała wchodzi w życie po upływie 14 dni od dnia ogłoszenia w dzienniku Urzędowym Województwa Mazowieckiego.</w:t>
      </w:r>
    </w:p>
    <w:p w:rsidR="00B926B9" w:rsidRPr="00A12BBD" w:rsidRDefault="00B926B9" w:rsidP="00B926B9">
      <w:pPr>
        <w:pStyle w:val="Standard"/>
        <w:rPr>
          <w:rFonts w:cs="Times New Roman"/>
        </w:rPr>
      </w:pPr>
    </w:p>
    <w:p w:rsidR="00B926B9" w:rsidRPr="00A12BBD" w:rsidRDefault="00B926B9" w:rsidP="00B926B9">
      <w:pPr>
        <w:pStyle w:val="Standard"/>
        <w:rPr>
          <w:rFonts w:cs="Times New Roman"/>
        </w:rPr>
      </w:pPr>
    </w:p>
    <w:p w:rsidR="00B926B9" w:rsidRPr="00A12BBD" w:rsidRDefault="00B926B9" w:rsidP="00B926B9">
      <w:pPr>
        <w:pStyle w:val="Standard"/>
        <w:rPr>
          <w:rFonts w:cs="Times New Roman"/>
        </w:rPr>
      </w:pPr>
    </w:p>
    <w:p w:rsidR="00B926B9" w:rsidRPr="00923E71" w:rsidRDefault="00B926B9" w:rsidP="00B926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  <w:t>PRZEWODNICZĄCY</w:t>
      </w:r>
    </w:p>
    <w:p w:rsidR="00B926B9" w:rsidRPr="00923E71" w:rsidRDefault="00B926B9" w:rsidP="00B926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  <w:t>Rady Gminy</w:t>
      </w:r>
    </w:p>
    <w:p w:rsidR="00B926B9" w:rsidRPr="00923E71" w:rsidRDefault="00B926B9" w:rsidP="00B926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23E71">
        <w:rPr>
          <w:rFonts w:ascii="Times New Roman" w:hAnsi="Times New Roman" w:cs="Times New Roman"/>
          <w:sz w:val="24"/>
          <w:szCs w:val="24"/>
          <w:lang w:val="pl-PL"/>
        </w:rPr>
        <w:tab/>
        <w:t>Łukasz Suski</w:t>
      </w:r>
    </w:p>
    <w:p w:rsidR="00B926B9" w:rsidRPr="00A12BBD" w:rsidRDefault="00B926B9" w:rsidP="00B926B9">
      <w:pPr>
        <w:pStyle w:val="Standard"/>
        <w:rPr>
          <w:rFonts w:cs="Times New Roman"/>
        </w:rPr>
      </w:pPr>
    </w:p>
    <w:p w:rsidR="00B926B9" w:rsidRPr="00A12BBD" w:rsidRDefault="00B926B9" w:rsidP="00B926B9">
      <w:pPr>
        <w:pStyle w:val="Standard"/>
        <w:jc w:val="center"/>
        <w:rPr>
          <w:rFonts w:cs="Times New Roman"/>
          <w:b/>
        </w:rPr>
      </w:pPr>
    </w:p>
    <w:p w:rsidR="00B926B9" w:rsidRPr="00A12BBD" w:rsidRDefault="00B926B9" w:rsidP="00B926B9">
      <w:pPr>
        <w:pStyle w:val="Standard"/>
        <w:jc w:val="center"/>
        <w:rPr>
          <w:rFonts w:cs="Times New Roman"/>
        </w:rPr>
      </w:pPr>
    </w:p>
    <w:p w:rsidR="00B926B9" w:rsidRPr="00A12BBD" w:rsidRDefault="00B926B9" w:rsidP="00B926B9">
      <w:pPr>
        <w:pStyle w:val="Standard"/>
        <w:jc w:val="center"/>
        <w:rPr>
          <w:rFonts w:cs="Times New Roman"/>
        </w:rPr>
      </w:pPr>
    </w:p>
    <w:p w:rsidR="00B926B9" w:rsidRPr="00A12BBD" w:rsidRDefault="00B926B9" w:rsidP="00B926B9">
      <w:pPr>
        <w:pStyle w:val="Standard"/>
        <w:jc w:val="center"/>
        <w:rPr>
          <w:rFonts w:cs="Times New Roman"/>
        </w:rPr>
      </w:pPr>
    </w:p>
    <w:p w:rsidR="00B926B9" w:rsidRPr="00A12BBD" w:rsidRDefault="00B926B9" w:rsidP="00B926B9">
      <w:pPr>
        <w:pStyle w:val="Standard"/>
        <w:jc w:val="center"/>
        <w:rPr>
          <w:rFonts w:cs="Times New Roman"/>
        </w:rPr>
      </w:pPr>
    </w:p>
    <w:p w:rsidR="00B926B9" w:rsidRPr="00A12BBD" w:rsidRDefault="00B926B9" w:rsidP="00B926B9">
      <w:pPr>
        <w:pStyle w:val="Standard"/>
        <w:jc w:val="center"/>
        <w:rPr>
          <w:rFonts w:cs="Times New Roman"/>
        </w:rPr>
      </w:pPr>
    </w:p>
    <w:p w:rsidR="00B926B9" w:rsidRPr="00A12BBD" w:rsidRDefault="00B926B9" w:rsidP="00B926B9">
      <w:pPr>
        <w:pStyle w:val="Standard"/>
        <w:jc w:val="center"/>
        <w:rPr>
          <w:rFonts w:cs="Times New Roman"/>
        </w:rPr>
      </w:pPr>
    </w:p>
    <w:p w:rsidR="00B926B9" w:rsidRPr="00A12BBD" w:rsidRDefault="00B926B9" w:rsidP="00B926B9">
      <w:pPr>
        <w:pStyle w:val="Standard"/>
        <w:jc w:val="center"/>
        <w:rPr>
          <w:rFonts w:cs="Times New Roman"/>
        </w:rPr>
      </w:pPr>
    </w:p>
    <w:p w:rsidR="00B926B9" w:rsidRDefault="00B926B9" w:rsidP="00B926B9">
      <w:pPr>
        <w:pStyle w:val="Standard"/>
        <w:rPr>
          <w:rFonts w:cs="Times New Roman"/>
        </w:rPr>
      </w:pPr>
    </w:p>
    <w:p w:rsidR="00B926B9" w:rsidRDefault="00B926B9" w:rsidP="00B926B9">
      <w:pPr>
        <w:pStyle w:val="Standard"/>
        <w:rPr>
          <w:rFonts w:cs="Times New Roman"/>
        </w:rPr>
      </w:pPr>
    </w:p>
    <w:p w:rsidR="00B926B9" w:rsidRDefault="00B926B9" w:rsidP="00B926B9">
      <w:pPr>
        <w:pStyle w:val="Standard"/>
        <w:rPr>
          <w:rFonts w:cs="Times New Roman"/>
        </w:rPr>
      </w:pPr>
    </w:p>
    <w:p w:rsidR="00B926B9" w:rsidRDefault="00B926B9" w:rsidP="00B926B9">
      <w:pPr>
        <w:pStyle w:val="Standard"/>
        <w:rPr>
          <w:rFonts w:cs="Times New Roman"/>
        </w:rPr>
      </w:pPr>
    </w:p>
    <w:p w:rsidR="00B926B9" w:rsidRDefault="00B926B9" w:rsidP="00B926B9">
      <w:pPr>
        <w:pStyle w:val="Standard"/>
        <w:rPr>
          <w:rFonts w:cs="Times New Roman"/>
        </w:rPr>
      </w:pPr>
    </w:p>
    <w:p w:rsidR="00B926B9" w:rsidRDefault="00B926B9" w:rsidP="00B926B9">
      <w:pPr>
        <w:pStyle w:val="Standard"/>
        <w:rPr>
          <w:rFonts w:cs="Times New Roman"/>
        </w:rPr>
      </w:pPr>
    </w:p>
    <w:p w:rsidR="00B926B9" w:rsidRPr="00A12BBD" w:rsidRDefault="00B926B9" w:rsidP="00B926B9">
      <w:pPr>
        <w:pStyle w:val="Standard"/>
        <w:ind w:left="4248" w:firstLine="708"/>
        <w:rPr>
          <w:rFonts w:cs="Times New Roman"/>
        </w:rPr>
      </w:pPr>
      <w:r w:rsidRPr="00A12BBD">
        <w:rPr>
          <w:rFonts w:cs="Times New Roman"/>
        </w:rPr>
        <w:lastRenderedPageBreak/>
        <w:t xml:space="preserve">Załącznik do                                                                                                 </w:t>
      </w:r>
    </w:p>
    <w:p w:rsidR="00B926B9" w:rsidRPr="00A12BBD" w:rsidRDefault="00B926B9" w:rsidP="00B926B9">
      <w:pPr>
        <w:pStyle w:val="Standard"/>
        <w:jc w:val="center"/>
        <w:rPr>
          <w:rFonts w:cs="Times New Roman"/>
        </w:rPr>
      </w:pPr>
      <w:r w:rsidRPr="00A12BBD">
        <w:rPr>
          <w:rFonts w:cs="Times New Roman"/>
        </w:rPr>
        <w:t xml:space="preserve">                             </w:t>
      </w:r>
      <w:r>
        <w:rPr>
          <w:rFonts w:cs="Times New Roman"/>
        </w:rPr>
        <w:t xml:space="preserve">                           Uchwały Nr VII/45/2019</w:t>
      </w:r>
    </w:p>
    <w:p w:rsidR="00B926B9" w:rsidRPr="00A12BBD" w:rsidRDefault="00B926B9" w:rsidP="00B926B9">
      <w:pPr>
        <w:pStyle w:val="Standard"/>
        <w:jc w:val="center"/>
        <w:rPr>
          <w:rFonts w:cs="Times New Roman"/>
        </w:rPr>
      </w:pPr>
      <w:r w:rsidRPr="00A12BBD">
        <w:rPr>
          <w:rFonts w:cs="Times New Roman"/>
        </w:rPr>
        <w:t xml:space="preserve">                     </w:t>
      </w:r>
      <w:r>
        <w:rPr>
          <w:rFonts w:cs="Times New Roman"/>
        </w:rPr>
        <w:t xml:space="preserve">                               </w:t>
      </w:r>
      <w:r w:rsidRPr="00A12BBD">
        <w:rPr>
          <w:rFonts w:cs="Times New Roman"/>
        </w:rPr>
        <w:t>Rady Gminy Młynarze</w:t>
      </w:r>
    </w:p>
    <w:p w:rsidR="00B926B9" w:rsidRPr="00A12BBD" w:rsidRDefault="00B926B9" w:rsidP="00B926B9">
      <w:pPr>
        <w:pStyle w:val="Standard"/>
        <w:jc w:val="center"/>
        <w:rPr>
          <w:rFonts w:cs="Times New Roman"/>
        </w:rPr>
      </w:pPr>
      <w:r w:rsidRPr="00A12BBD">
        <w:rPr>
          <w:rFonts w:cs="Times New Roman"/>
        </w:rPr>
        <w:t xml:space="preserve">                                  </w:t>
      </w:r>
      <w:r>
        <w:rPr>
          <w:rFonts w:cs="Times New Roman"/>
        </w:rPr>
        <w:t xml:space="preserve">                      z dnia 10 lipca 2019 roku</w:t>
      </w:r>
    </w:p>
    <w:p w:rsidR="00B926B9" w:rsidRPr="00A12BBD" w:rsidRDefault="00B926B9" w:rsidP="00B926B9">
      <w:pPr>
        <w:pStyle w:val="Standard"/>
        <w:jc w:val="center"/>
        <w:rPr>
          <w:rFonts w:cs="Times New Roman"/>
        </w:rPr>
      </w:pPr>
    </w:p>
    <w:p w:rsidR="00B926B9" w:rsidRPr="00A12BBD" w:rsidRDefault="00B926B9" w:rsidP="00B926B9">
      <w:pPr>
        <w:pStyle w:val="Standard"/>
        <w:jc w:val="center"/>
        <w:rPr>
          <w:rFonts w:cs="Times New Roman"/>
          <w:b/>
        </w:rPr>
      </w:pPr>
      <w:r w:rsidRPr="00A12BBD">
        <w:rPr>
          <w:rFonts w:cs="Times New Roman"/>
          <w:b/>
        </w:rPr>
        <w:t xml:space="preserve">Szczegółowy sposób i zakres świadczenia                                                                                   usług w zakresie odbierania odpadów komunalnych od właścicieli nieruchomości </w:t>
      </w:r>
      <w:r>
        <w:rPr>
          <w:rFonts w:cs="Times New Roman"/>
          <w:b/>
        </w:rPr>
        <w:t xml:space="preserve">                          </w:t>
      </w:r>
      <w:r w:rsidRPr="00A12BBD">
        <w:rPr>
          <w:rFonts w:cs="Times New Roman"/>
          <w:b/>
        </w:rPr>
        <w:t>i zagospodarowania tych odpadów</w:t>
      </w:r>
    </w:p>
    <w:p w:rsidR="00B926B9" w:rsidRPr="00A12BBD" w:rsidRDefault="00B926B9" w:rsidP="00B926B9">
      <w:pPr>
        <w:pStyle w:val="Standard"/>
        <w:jc w:val="center"/>
        <w:rPr>
          <w:rFonts w:cs="Times New Roman"/>
          <w:b/>
        </w:rPr>
      </w:pPr>
    </w:p>
    <w:p w:rsidR="00B926B9" w:rsidRPr="00A12BBD" w:rsidRDefault="00B926B9" w:rsidP="00B926B9">
      <w:pPr>
        <w:pStyle w:val="Standard"/>
        <w:jc w:val="center"/>
        <w:rPr>
          <w:rFonts w:cs="Times New Roman"/>
          <w:b/>
        </w:rPr>
      </w:pPr>
      <w:r w:rsidRPr="00A12BBD">
        <w:rPr>
          <w:rFonts w:cs="Times New Roman"/>
          <w:b/>
        </w:rPr>
        <w:t>§ 1.</w:t>
      </w:r>
    </w:p>
    <w:p w:rsidR="00B926B9" w:rsidRPr="00A12BBD" w:rsidRDefault="00B926B9" w:rsidP="00B926B9">
      <w:pPr>
        <w:pStyle w:val="Standard"/>
        <w:jc w:val="both"/>
        <w:rPr>
          <w:rFonts w:cs="Times New Roman"/>
        </w:rPr>
      </w:pPr>
      <w:r w:rsidRPr="00A12BBD">
        <w:rPr>
          <w:rFonts w:cs="Times New Roman"/>
        </w:rPr>
        <w:t>Szczegółowy sposób i zakres świadczenia usług w zakresie odbierania odpadów komunalnych od właścicieli nieruchomości i zagospodarowania tych odpadów dotyczy odpadów odbieranych w zamian za uiszczoną przez właściciela nieruchomości opłatę za gospodarowanie odpadami komunalnymi.</w:t>
      </w:r>
    </w:p>
    <w:p w:rsidR="00B926B9" w:rsidRPr="00A12BBD" w:rsidRDefault="00B926B9" w:rsidP="00B926B9">
      <w:pPr>
        <w:pStyle w:val="Standard"/>
        <w:jc w:val="both"/>
        <w:rPr>
          <w:rFonts w:cs="Times New Roman"/>
        </w:rPr>
      </w:pPr>
    </w:p>
    <w:p w:rsidR="00B926B9" w:rsidRPr="00A12BBD" w:rsidRDefault="00B926B9" w:rsidP="00B926B9">
      <w:pPr>
        <w:pStyle w:val="Standard"/>
        <w:jc w:val="center"/>
        <w:rPr>
          <w:rFonts w:cs="Times New Roman"/>
          <w:b/>
        </w:rPr>
      </w:pPr>
      <w:r w:rsidRPr="00A12BBD">
        <w:rPr>
          <w:rFonts w:cs="Times New Roman"/>
          <w:b/>
        </w:rPr>
        <w:t>§ 2.</w:t>
      </w:r>
    </w:p>
    <w:p w:rsidR="00B926B9" w:rsidRPr="00A12BBD" w:rsidRDefault="00B926B9" w:rsidP="00B926B9">
      <w:pPr>
        <w:pStyle w:val="Standard"/>
        <w:jc w:val="both"/>
        <w:rPr>
          <w:rFonts w:cs="Times New Roman"/>
        </w:rPr>
      </w:pPr>
      <w:r w:rsidRPr="00A12BBD">
        <w:rPr>
          <w:rFonts w:cs="Times New Roman"/>
        </w:rPr>
        <w:t>Od właścicieli nieruchomości odbiera się każdą ilość wytworzonych odpadów komunalnych, zarówno odpadów komunalnych zmieszanych, jak i odpadów zbieranych w sposób selektywny.</w:t>
      </w:r>
    </w:p>
    <w:p w:rsidR="00B926B9" w:rsidRPr="00A12BBD" w:rsidRDefault="00B926B9" w:rsidP="00B926B9">
      <w:pPr>
        <w:pStyle w:val="Standard"/>
        <w:jc w:val="both"/>
        <w:rPr>
          <w:rFonts w:cs="Times New Roman"/>
        </w:rPr>
      </w:pPr>
    </w:p>
    <w:p w:rsidR="00B926B9" w:rsidRPr="00A12BBD" w:rsidRDefault="00B926B9" w:rsidP="00B926B9">
      <w:pPr>
        <w:pStyle w:val="Standard"/>
        <w:jc w:val="center"/>
        <w:rPr>
          <w:rFonts w:cs="Times New Roman"/>
          <w:b/>
        </w:rPr>
      </w:pPr>
      <w:r w:rsidRPr="00A12BBD">
        <w:rPr>
          <w:rFonts w:cs="Times New Roman"/>
          <w:b/>
        </w:rPr>
        <w:t>§ 3.</w:t>
      </w:r>
    </w:p>
    <w:p w:rsidR="00B926B9" w:rsidRPr="00A12BBD" w:rsidRDefault="00B926B9" w:rsidP="00B926B9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>Ustala się następującą częstotliwość odbioru odpadów komunalnych:</w:t>
      </w:r>
    </w:p>
    <w:p w:rsidR="00B926B9" w:rsidRPr="00A12BBD" w:rsidRDefault="00B926B9" w:rsidP="00B926B9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 xml:space="preserve">            1/ odpady komunalne zbierane w sposób selektywny:</w:t>
      </w:r>
    </w:p>
    <w:p w:rsidR="00B926B9" w:rsidRPr="00A12BBD" w:rsidRDefault="00B926B9" w:rsidP="00B926B9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>a/ odpady z papieru, w tym tektura, odpady opakowaniowe z papieru i odpady opakowaniowe z tektury- odbierane będą raz w miesiącu;</w:t>
      </w:r>
    </w:p>
    <w:p w:rsidR="00B926B9" w:rsidRPr="00A12BBD" w:rsidRDefault="00B926B9" w:rsidP="00B926B9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>b/ odpady ze szkła ( białe i kolorowe), w tym odpady opakowaniowe ze szkła- odbierane będą raz w miesiącu;</w:t>
      </w:r>
    </w:p>
    <w:p w:rsidR="00B926B9" w:rsidRPr="00A12BBD" w:rsidRDefault="00B926B9" w:rsidP="00B926B9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 xml:space="preserve">c/ odpady z metali, w tym odpady opakowaniowe z metali, odpady z tworzyw sztucznych, w tym opakowaniowe tworzyw sztucznych, oraz odpady opakowaniowe </w:t>
      </w:r>
      <w:proofErr w:type="spellStart"/>
      <w:r w:rsidRPr="00A12BBD">
        <w:rPr>
          <w:rFonts w:ascii="Times New Roman" w:hAnsi="Times New Roman" w:cs="Times New Roman"/>
          <w:sz w:val="24"/>
          <w:szCs w:val="24"/>
          <w:lang w:val="pl-PL"/>
        </w:rPr>
        <w:t>wielomateriałowe</w:t>
      </w:r>
      <w:proofErr w:type="spellEnd"/>
      <w:r w:rsidRPr="00A12BBD">
        <w:rPr>
          <w:rFonts w:ascii="Times New Roman" w:hAnsi="Times New Roman" w:cs="Times New Roman"/>
          <w:sz w:val="24"/>
          <w:szCs w:val="24"/>
          <w:lang w:val="pl-PL"/>
        </w:rPr>
        <w:t xml:space="preserve"> – odbierane będą raz w miesiącu</w:t>
      </w:r>
    </w:p>
    <w:p w:rsidR="00B926B9" w:rsidRPr="00A12BBD" w:rsidRDefault="00B926B9" w:rsidP="00B926B9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>d/ odpady ulegające biodegradacji ( odpady kuchenne, resztki jedzenia, odpady roślinne, środki higieny osobistej, resztki i obierki owoców i warzyw, fusy z kawy, herbaty, skorupki z jajek itp.) – odbierane będą dwa razy w miesiącu w okresie od 1 kwietna do 30 listopada, a w pozostałym okresie roku jeden raz w miesiącu;</w:t>
      </w:r>
    </w:p>
    <w:p w:rsidR="00B926B9" w:rsidRPr="00A12BBD" w:rsidRDefault="00B926B9" w:rsidP="00B926B9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 xml:space="preserve"> e/odpady komunalne zmieszane, odpady resztkowe selektywnie zebrane                    ( pozostałości z sortowania, popiół )  odbierane będą od właścicieli nieruchomości – jeden raz w miesiącu zgodnie z harmonogramem odbioru odpadów komunalnych ustalonym przez przedsiębiorcę, z którym gmina zawrze umowę na odbiór i zagospodarowanie odpadów komunalnych z nieruchomości zamieszkałych;</w:t>
      </w:r>
    </w:p>
    <w:p w:rsidR="00B926B9" w:rsidRPr="00A12BBD" w:rsidRDefault="00B926B9" w:rsidP="00B926B9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>f/ meble i inne odpady wielkogabarytowe – odbierane będą dwa razy do roku zgodnie z harmonogramem odbioru odpadów komunalnych ustalonym przez przedsiębiorcę, z którym gmina zawrze umowę na odbiór i zagospodarowanie odpadów komunalnych z nieruchomości zamieszkałych.</w:t>
      </w:r>
    </w:p>
    <w:p w:rsidR="00B926B9" w:rsidRPr="00A12BBD" w:rsidRDefault="00B926B9" w:rsidP="00B926B9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B926B9" w:rsidRPr="00A12BBD" w:rsidRDefault="00B926B9" w:rsidP="00B926B9">
      <w:pPr>
        <w:pStyle w:val="Standard"/>
        <w:jc w:val="center"/>
        <w:rPr>
          <w:rFonts w:cs="Times New Roman"/>
          <w:b/>
        </w:rPr>
      </w:pPr>
      <w:r w:rsidRPr="00A12BBD">
        <w:rPr>
          <w:rFonts w:cs="Times New Roman"/>
          <w:b/>
        </w:rPr>
        <w:t>§ 4.</w:t>
      </w:r>
    </w:p>
    <w:p w:rsidR="00B926B9" w:rsidRPr="00A12BBD" w:rsidRDefault="00B926B9" w:rsidP="00B926B9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>Do Punktu Selektywnej Zbiórki Odpadów można przekazywać odpady komunalne zebrane w sposób selektywny, w tym:</w:t>
      </w:r>
    </w:p>
    <w:p w:rsidR="00B926B9" w:rsidRPr="00A12BBD" w:rsidRDefault="00B926B9" w:rsidP="00B926B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>1/ odpady zielone;</w:t>
      </w:r>
    </w:p>
    <w:p w:rsidR="00B926B9" w:rsidRPr="00A12BBD" w:rsidRDefault="00B926B9" w:rsidP="00B926B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>2/ przeterminowane leki;</w:t>
      </w:r>
    </w:p>
    <w:p w:rsidR="00B926B9" w:rsidRPr="00A12BBD" w:rsidRDefault="00B926B9" w:rsidP="00B926B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>3/ chemikalia;</w:t>
      </w:r>
    </w:p>
    <w:p w:rsidR="00B926B9" w:rsidRPr="00A12BBD" w:rsidRDefault="00B926B9" w:rsidP="00B926B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lastRenderedPageBreak/>
        <w:t>4/zużyte baterie i akumulatory;</w:t>
      </w:r>
    </w:p>
    <w:p w:rsidR="00B926B9" w:rsidRPr="00A12BBD" w:rsidRDefault="00B926B9" w:rsidP="00B926B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>5/ zużyty sprzęt elektryczny i elektroniczny;</w:t>
      </w:r>
    </w:p>
    <w:p w:rsidR="00B926B9" w:rsidRPr="00A12BBD" w:rsidRDefault="00B926B9" w:rsidP="00B926B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>6/ meble i inne odpady wielkogabarytowe;</w:t>
      </w:r>
    </w:p>
    <w:p w:rsidR="00B926B9" w:rsidRPr="00A12BBD" w:rsidRDefault="00B926B9" w:rsidP="00B926B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>7/ metale;</w:t>
      </w:r>
    </w:p>
    <w:p w:rsidR="00B926B9" w:rsidRPr="00A12BBD" w:rsidRDefault="00B926B9" w:rsidP="00B926B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>8/ odpady budowlane i rozbiórkowe stanowiące odpady komunalne;</w:t>
      </w:r>
    </w:p>
    <w:p w:rsidR="00B926B9" w:rsidRPr="00A12BBD" w:rsidRDefault="00B926B9" w:rsidP="00B926B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>9/ zużyte opony;</w:t>
      </w:r>
    </w:p>
    <w:p w:rsidR="00B926B9" w:rsidRPr="00A12BBD" w:rsidRDefault="00B926B9" w:rsidP="00B926B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>10/ tekstylia i odzież.</w:t>
      </w:r>
    </w:p>
    <w:p w:rsidR="00B926B9" w:rsidRPr="00A12BBD" w:rsidRDefault="00B926B9" w:rsidP="00B926B9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>Właściciele nieruchomości samodzielnie dostarczają do Punktu Selektywnej Zbiórki Odpady Komunalne wymienione w ust. 1</w:t>
      </w:r>
    </w:p>
    <w:p w:rsidR="00B926B9" w:rsidRPr="00A12BBD" w:rsidRDefault="00B926B9" w:rsidP="00B926B9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>Wójt Gminy Młynarzy podaje do publicznej wiadomości w sposób zwyczajowo przyjęty na stronie internetowej Urzędu Gminy Młynarze informacje o lokalizacji Punktu Selektywnej Zbiórki Odpadów Komunalnych, godzinach otwarcia, terminach funkcjonowania oraz wykaz odbieranych w nim frakcji.</w:t>
      </w:r>
    </w:p>
    <w:p w:rsidR="00B926B9" w:rsidRPr="00A12BBD" w:rsidRDefault="00B926B9" w:rsidP="00B926B9">
      <w:pPr>
        <w:pStyle w:val="Akapitzlist"/>
        <w:widowControl w:val="0"/>
        <w:suppressAutoHyphens/>
        <w:autoSpaceDN w:val="0"/>
        <w:spacing w:after="0" w:line="240" w:lineRule="auto"/>
        <w:ind w:firstLine="0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</w:p>
    <w:p w:rsidR="00B926B9" w:rsidRPr="00A12BBD" w:rsidRDefault="00B926B9" w:rsidP="00B926B9">
      <w:pPr>
        <w:pStyle w:val="Standard"/>
        <w:ind w:left="360"/>
        <w:jc w:val="center"/>
        <w:rPr>
          <w:rFonts w:cs="Times New Roman"/>
          <w:b/>
        </w:rPr>
      </w:pPr>
      <w:r w:rsidRPr="00A12BBD">
        <w:rPr>
          <w:rFonts w:cs="Times New Roman"/>
          <w:b/>
        </w:rPr>
        <w:t>§ 5.</w:t>
      </w:r>
    </w:p>
    <w:p w:rsidR="00B926B9" w:rsidRPr="00A12BBD" w:rsidRDefault="00B926B9" w:rsidP="00B926B9">
      <w:pPr>
        <w:pStyle w:val="Standard"/>
        <w:ind w:left="360"/>
        <w:rPr>
          <w:rFonts w:cs="Times New Roman"/>
        </w:rPr>
      </w:pPr>
      <w:r w:rsidRPr="00A12BBD">
        <w:rPr>
          <w:rFonts w:cs="Times New Roman"/>
        </w:rPr>
        <w:t xml:space="preserve">Przypadki niewłaściwego świadczenia usług przez przedsiębiorcę odbierającego odpady komunalne od właścicieli nieruchomości lub prowadzącego Punkt Selektywnej Zbiórki Odpadów Komunalnych należy zgłaszać w terminie 3 dni po zaistnieniu nieprawidłowości do Urzędu Gminy Młynarze w następujący sposób: osobiście, pisemnie na adres Urzędu Gminy Młynarze, ul. Ostrołęcka 7, telefonicznie na nr tel. (29) 768 00 62 lub elektronicznie na adres: </w:t>
      </w:r>
      <w:hyperlink r:id="rId5" w:history="1">
        <w:r w:rsidRPr="00A12BBD">
          <w:rPr>
            <w:rFonts w:cs="Times New Roman"/>
          </w:rPr>
          <w:t>ugmlynarze@post.pl</w:t>
        </w:r>
      </w:hyperlink>
    </w:p>
    <w:p w:rsidR="00B926B9" w:rsidRPr="00A12BBD" w:rsidRDefault="00B926B9" w:rsidP="00B926B9">
      <w:pPr>
        <w:pStyle w:val="Standard"/>
        <w:ind w:left="360"/>
        <w:rPr>
          <w:rFonts w:cs="Times New Roman"/>
        </w:rPr>
      </w:pPr>
    </w:p>
    <w:p w:rsidR="00B926B9" w:rsidRPr="00A12BBD" w:rsidRDefault="00B926B9" w:rsidP="00B926B9">
      <w:pPr>
        <w:pStyle w:val="Standard"/>
        <w:ind w:left="360"/>
        <w:rPr>
          <w:rFonts w:cs="Times New Roman"/>
        </w:rPr>
      </w:pPr>
    </w:p>
    <w:p w:rsidR="00B926B9" w:rsidRPr="00A12BBD" w:rsidRDefault="00B926B9" w:rsidP="00B926B9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>PRZEWODNICZĄCY</w:t>
      </w:r>
    </w:p>
    <w:p w:rsidR="00B926B9" w:rsidRPr="00A12BBD" w:rsidRDefault="00B926B9" w:rsidP="00B926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  <w:t>Rady Gminy</w:t>
      </w:r>
    </w:p>
    <w:p w:rsidR="00B926B9" w:rsidRPr="00A12BBD" w:rsidRDefault="00B926B9" w:rsidP="00B926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  <w:t>Łukasz Suski</w:t>
      </w:r>
    </w:p>
    <w:p w:rsidR="00B926B9" w:rsidRDefault="00B926B9" w:rsidP="00B926B9">
      <w:pPr>
        <w:pStyle w:val="Standard"/>
        <w:jc w:val="both"/>
        <w:rPr>
          <w:rFonts w:cs="Times New Roman"/>
        </w:rPr>
      </w:pPr>
    </w:p>
    <w:p w:rsidR="00B926B9" w:rsidRPr="00A12BBD" w:rsidRDefault="00B926B9" w:rsidP="00B926B9">
      <w:pPr>
        <w:pStyle w:val="Akapitzlist"/>
        <w:tabs>
          <w:tab w:val="left" w:pos="1429"/>
          <w:tab w:val="left" w:pos="1854"/>
        </w:tabs>
        <w:spacing w:after="0" w:line="240" w:lineRule="auto"/>
        <w:jc w:val="center"/>
        <w:rPr>
          <w:rFonts w:cs="Times New Roman"/>
          <w:lang w:val="pl-PL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F7FD4"/>
    <w:multiLevelType w:val="multilevel"/>
    <w:tmpl w:val="9996842A"/>
    <w:styleLink w:val="WWNum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>
    <w:nsid w:val="76CD71A6"/>
    <w:multiLevelType w:val="multilevel"/>
    <w:tmpl w:val="9DF898E2"/>
    <w:styleLink w:val="WWNum3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  <w:num w:numId="4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926B9"/>
    <w:rsid w:val="001B2335"/>
    <w:rsid w:val="008D7832"/>
    <w:rsid w:val="00B926B9"/>
    <w:rsid w:val="00F170EB"/>
    <w:rsid w:val="00F67F4D"/>
    <w:rsid w:val="00F94D01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6B9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B926B9"/>
    <w:pPr>
      <w:widowControl w:val="0"/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SimSun" w:hAnsi="Times New Roman" w:cs="Arial"/>
      <w:kern w:val="3"/>
      <w:sz w:val="24"/>
      <w:szCs w:val="24"/>
      <w:lang w:val="pl-PL" w:eastAsia="zh-CN" w:bidi="hi-IN"/>
    </w:rPr>
  </w:style>
  <w:style w:type="numbering" w:customStyle="1" w:styleId="WWNum33">
    <w:name w:val="WWNum33"/>
    <w:basedOn w:val="Bezlisty"/>
    <w:rsid w:val="00B926B9"/>
    <w:pPr>
      <w:numPr>
        <w:numId w:val="1"/>
      </w:numPr>
    </w:pPr>
  </w:style>
  <w:style w:type="numbering" w:customStyle="1" w:styleId="WWNum36">
    <w:name w:val="WWNum36"/>
    <w:basedOn w:val="Bezlisty"/>
    <w:rsid w:val="00B926B9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gmlynarze@pos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788</Words>
  <Characters>4733</Characters>
  <Application>Microsoft Office Word</Application>
  <DocSecurity>0</DocSecurity>
  <Lines>39</Lines>
  <Paragraphs>11</Paragraphs>
  <ScaleCrop>false</ScaleCrop>
  <Company/>
  <LinksUpToDate>false</LinksUpToDate>
  <CharactersWithSpaces>5510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2019-07-10T13:51:00Z</dcterms:created>
  <dcterms:modified xsi:type="dcterms:W3CDTF">2019-07-10T13:51:00Z</dcterms:modified>
</cp:coreProperties>
</file>