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089" w:rsidRDefault="00757089" w:rsidP="00757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Nr  VIII/50/2019</w:t>
      </w:r>
    </w:p>
    <w:p w:rsidR="00757089" w:rsidRDefault="00757089" w:rsidP="00757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57089" w:rsidRDefault="00757089" w:rsidP="00757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 dnia  23 lipca 2019 roku</w:t>
      </w:r>
    </w:p>
    <w:p w:rsidR="00757089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Pr="00493135" w:rsidRDefault="00757089" w:rsidP="00757089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93135">
        <w:rPr>
          <w:rFonts w:ascii="Times New Roman" w:hAnsi="Times New Roman" w:cs="Times New Roman"/>
          <w:sz w:val="24"/>
          <w:szCs w:val="24"/>
          <w:lang w:val="pl-PL"/>
        </w:rPr>
        <w:t xml:space="preserve">w sprawie  zatwierdzenia  do realizacji  projektu RPMA.10.01.01-14-b743/18 pt.  „Inwestujemy w naszą przyszłość”  współfinansowanego z  Europejskiego Funduszu  Społecznego dla Osi priorytetowej  X Edukacja dla rozwoju regionu, Działanie 10.1 Kształcenie i rozwój dzieci i młodzieży, </w:t>
      </w:r>
      <w:proofErr w:type="spellStart"/>
      <w:r w:rsidRPr="00493135">
        <w:rPr>
          <w:rFonts w:ascii="Times New Roman" w:hAnsi="Times New Roman" w:cs="Times New Roman"/>
          <w:sz w:val="24"/>
          <w:szCs w:val="24"/>
          <w:lang w:val="pl-PL"/>
        </w:rPr>
        <w:t>Poddziałanie</w:t>
      </w:r>
      <w:proofErr w:type="spellEnd"/>
      <w:r w:rsidRPr="00493135">
        <w:rPr>
          <w:rFonts w:ascii="Times New Roman" w:hAnsi="Times New Roman" w:cs="Times New Roman"/>
          <w:sz w:val="24"/>
          <w:szCs w:val="24"/>
          <w:lang w:val="pl-PL"/>
        </w:rPr>
        <w:t xml:space="preserve"> 10.1.1 Edukacja ogólna RPO WM</w:t>
      </w:r>
    </w:p>
    <w:p w:rsidR="00757089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 18 ust. 1, art. 7 ust. 1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8  ustawy z dnia 8 marca 1990 roku                           o samorządzie gminnym (Dz. U. z 2019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506), uchwala się co następuje:</w:t>
      </w:r>
    </w:p>
    <w:p w:rsidR="00757089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757089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Zatwierdza się  do realizacji</w:t>
      </w:r>
      <w:r w:rsidRPr="00880D53">
        <w:rPr>
          <w:rFonts w:ascii="Times New Roman" w:hAnsi="Times New Roman" w:cs="Times New Roman"/>
          <w:sz w:val="24"/>
          <w:szCs w:val="24"/>
          <w:lang w:val="pl-PL"/>
        </w:rPr>
        <w:t xml:space="preserve"> projekt</w:t>
      </w:r>
      <w:r w:rsidRPr="00432966">
        <w:rPr>
          <w:lang w:val="pl-PL"/>
        </w:rPr>
        <w:t xml:space="preserve"> </w:t>
      </w:r>
      <w:r w:rsidRPr="00D86A6A">
        <w:rPr>
          <w:rFonts w:ascii="Times New Roman" w:hAnsi="Times New Roman" w:cs="Times New Roman"/>
          <w:lang w:val="pl-PL"/>
        </w:rPr>
        <w:t>RPMA.10.01.01-14-b743/18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80D53">
        <w:rPr>
          <w:rFonts w:ascii="Times New Roman" w:hAnsi="Times New Roman" w:cs="Times New Roman"/>
          <w:sz w:val="24"/>
          <w:szCs w:val="24"/>
          <w:lang w:val="pl-PL"/>
        </w:rPr>
        <w:t xml:space="preserve">  pt.  „Inwestujemy w naszą przyszłość”  współfinansowany ze  środków Europejskiego Funduszu  Społecznego dla Osi priorytetowej  X Edukacj</w:t>
      </w:r>
      <w:r>
        <w:rPr>
          <w:rFonts w:ascii="Times New Roman" w:hAnsi="Times New Roman" w:cs="Times New Roman"/>
          <w:sz w:val="24"/>
          <w:szCs w:val="24"/>
          <w:lang w:val="pl-PL"/>
        </w:rPr>
        <w:t>a dla rozwoju regionu, Działanie</w:t>
      </w:r>
      <w:r w:rsidRPr="00880D53">
        <w:rPr>
          <w:rFonts w:ascii="Times New Roman" w:hAnsi="Times New Roman" w:cs="Times New Roman"/>
          <w:sz w:val="24"/>
          <w:szCs w:val="24"/>
          <w:lang w:val="pl-PL"/>
        </w:rPr>
        <w:t xml:space="preserve"> 10.1 Kształcenie i rozwój dzieci i młodzieży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Poddziałanie</w:t>
      </w:r>
      <w:proofErr w:type="spellEnd"/>
      <w:r w:rsidRPr="00880D53">
        <w:rPr>
          <w:rFonts w:ascii="Times New Roman" w:hAnsi="Times New Roman" w:cs="Times New Roman"/>
          <w:sz w:val="24"/>
          <w:szCs w:val="24"/>
          <w:lang w:val="pl-PL"/>
        </w:rPr>
        <w:t xml:space="preserve"> 10.1.1 Edukacja ogólna RPO WM 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757089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Wartość  ogólna projektu 354.374,00 zł</w:t>
      </w:r>
    </w:p>
    <w:p w:rsidR="00757089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Wydatki kwalifikowane 354.374,00 zł</w:t>
      </w:r>
    </w:p>
    <w:p w:rsidR="00757089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Kwota dofinansowania 336.454,00 zł</w:t>
      </w:r>
    </w:p>
    <w:p w:rsidR="00757089" w:rsidRPr="00880D53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Okres realizacji projektu:  01.08.2019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do 30.06.2021 r.</w:t>
      </w:r>
    </w:p>
    <w:p w:rsidR="00757089" w:rsidRPr="00D56E65" w:rsidRDefault="00757089" w:rsidP="00757089">
      <w:pPr>
        <w:pStyle w:val="Akapitzlist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2</w:t>
      </w:r>
      <w:r w:rsidRPr="00D56E65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757089" w:rsidRPr="00D56E65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Określa się wkład własny niepieniężny Gminy Młynarze na realizację projektu wskazanego                       w §  1  w wysokości  </w:t>
      </w:r>
      <w:r w:rsidRPr="00822F6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17.920,00 zł.</w:t>
      </w:r>
    </w:p>
    <w:p w:rsidR="00757089" w:rsidRDefault="00757089" w:rsidP="00757089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3.</w:t>
      </w:r>
    </w:p>
    <w:p w:rsidR="00757089" w:rsidRPr="00E32CCD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Wykonanie uchwały powierza się Wójtowi Gminy Młynarze.</w:t>
      </w:r>
    </w:p>
    <w:p w:rsidR="00757089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4.</w:t>
      </w:r>
    </w:p>
    <w:p w:rsidR="00757089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wchodzi w życie z dniem podjęcia.</w:t>
      </w:r>
    </w:p>
    <w:p w:rsidR="00757089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Pr="00334B18" w:rsidRDefault="00757089" w:rsidP="0075708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Pr="008F4E05" w:rsidRDefault="00757089" w:rsidP="00757089">
      <w:pPr>
        <w:spacing w:after="0" w:line="240" w:lineRule="auto"/>
        <w:ind w:left="4248" w:firstLine="708"/>
        <w:rPr>
          <w:rFonts w:ascii="Times New Roman" w:hAnsi="Times New Roman" w:cs="Times New Roman"/>
          <w:lang w:val="pl-PL"/>
        </w:rPr>
      </w:pPr>
      <w:r w:rsidRPr="008F4E05">
        <w:rPr>
          <w:rFonts w:ascii="Times New Roman" w:hAnsi="Times New Roman" w:cs="Times New Roman"/>
          <w:lang w:val="pl-PL"/>
        </w:rPr>
        <w:t>PRZEWODNICZĄCY</w:t>
      </w:r>
    </w:p>
    <w:p w:rsidR="00757089" w:rsidRPr="008F4E05" w:rsidRDefault="00757089" w:rsidP="00757089">
      <w:pPr>
        <w:spacing w:after="0" w:line="240" w:lineRule="auto"/>
        <w:rPr>
          <w:rFonts w:ascii="Times New Roman" w:hAnsi="Times New Roman" w:cs="Times New Roman"/>
          <w:lang w:val="pl-PL"/>
        </w:rPr>
      </w:pP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  <w:t>Rady Gminy</w:t>
      </w:r>
    </w:p>
    <w:p w:rsidR="00757089" w:rsidRPr="005F2B39" w:rsidRDefault="00757089" w:rsidP="00757089">
      <w:pPr>
        <w:spacing w:after="0" w:line="240" w:lineRule="auto"/>
        <w:rPr>
          <w:rFonts w:ascii="Times New Roman" w:hAnsi="Times New Roman" w:cs="Times New Roman"/>
          <w:lang w:val="pl-PL"/>
        </w:rPr>
      </w:pP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</w:r>
      <w:r w:rsidRPr="008F4E05">
        <w:rPr>
          <w:rFonts w:ascii="Times New Roman" w:hAnsi="Times New Roman" w:cs="Times New Roman"/>
          <w:lang w:val="pl-PL"/>
        </w:rPr>
        <w:tab/>
        <w:t>Łukasz Suski</w:t>
      </w:r>
    </w:p>
    <w:p w:rsidR="00757089" w:rsidRDefault="00757089" w:rsidP="00757089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757089" w:rsidRDefault="00757089" w:rsidP="00757089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7089"/>
    <w:rsid w:val="001B2335"/>
    <w:rsid w:val="00757089"/>
    <w:rsid w:val="008D7832"/>
    <w:rsid w:val="00A3762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08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2019-07-30T13:11:00Z</dcterms:created>
  <dcterms:modified xsi:type="dcterms:W3CDTF">2019-07-30T13:11:00Z</dcterms:modified>
</cp:coreProperties>
</file>