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9E2" w:rsidRPr="00C153E3" w:rsidRDefault="003D39E2" w:rsidP="003D39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D39E2" w:rsidRPr="00C153E3" w:rsidRDefault="003D39E2" w:rsidP="003D39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D39E2" w:rsidRPr="00C153E3" w:rsidRDefault="003D39E2" w:rsidP="003D39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IX Sesji  w dniu 27 września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D39E2" w:rsidRDefault="003D39E2" w:rsidP="003D39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D39E2" w:rsidRPr="003D39E2" w:rsidRDefault="003D39E2" w:rsidP="003D39E2">
      <w:pPr>
        <w:pStyle w:val="Standard"/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14F54">
        <w:rPr>
          <w:rFonts w:ascii="Times New Roman" w:hAnsi="Times New Roman" w:cs="Times New Roman"/>
          <w:sz w:val="24"/>
          <w:szCs w:val="24"/>
        </w:rPr>
        <w:t>Uchwała</w:t>
      </w:r>
      <w:r>
        <w:rPr>
          <w:rFonts w:ascii="Times New Roman" w:hAnsi="Times New Roman" w:cs="Times New Roman"/>
          <w:sz w:val="24"/>
          <w:szCs w:val="24"/>
        </w:rPr>
        <w:t xml:space="preserve"> w sprawie  </w:t>
      </w:r>
      <w:r w:rsidRPr="00114F5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zmiany uchwały</w:t>
      </w:r>
      <w:r w:rsidRPr="005D1DB5">
        <w:rPr>
          <w:rFonts w:ascii="Times New Roman" w:hAnsi="Times New Roman" w:cs="Times New Roman"/>
          <w:bCs/>
          <w:sz w:val="24"/>
          <w:szCs w:val="24"/>
        </w:rPr>
        <w:t xml:space="preserve"> w sprawie szczegółowego sposobu i zakresu świadczenia usług w zakresie </w:t>
      </w:r>
      <w:r w:rsidRPr="003D39E2">
        <w:rPr>
          <w:rFonts w:ascii="Times New Roman" w:hAnsi="Times New Roman" w:cs="Times New Roman"/>
          <w:bCs/>
          <w:sz w:val="24"/>
          <w:szCs w:val="24"/>
        </w:rPr>
        <w:t xml:space="preserve"> odbierania odp</w:t>
      </w:r>
      <w:r>
        <w:rPr>
          <w:rFonts w:ascii="Times New Roman" w:hAnsi="Times New Roman" w:cs="Times New Roman"/>
          <w:bCs/>
          <w:sz w:val="24"/>
          <w:szCs w:val="24"/>
        </w:rPr>
        <w:t xml:space="preserve">adów komunalnych od właścicieli </w:t>
      </w:r>
      <w:r w:rsidRPr="003D39E2">
        <w:rPr>
          <w:rFonts w:ascii="Times New Roman" w:hAnsi="Times New Roman" w:cs="Times New Roman"/>
          <w:bCs/>
          <w:sz w:val="24"/>
          <w:szCs w:val="24"/>
        </w:rPr>
        <w:t>nieruchomości i zagospodarowania tych odpadów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D39E2" w:rsidTr="00F5498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D39E2" w:rsidTr="00F5498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D39E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D39E2" w:rsidTr="00F5498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9E2" w:rsidRDefault="003D39E2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D39E2" w:rsidRDefault="003D39E2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D39E2" w:rsidRDefault="003D39E2" w:rsidP="003D39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D39E2" w:rsidRDefault="003D39E2" w:rsidP="003D39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3D39E2" w:rsidRDefault="003D39E2" w:rsidP="003D39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D39E2" w:rsidRPr="003D39E2" w:rsidRDefault="003D39E2" w:rsidP="003D39E2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D39E2" w:rsidRDefault="003D39E2" w:rsidP="003D39E2">
      <w:pPr>
        <w:ind w:firstLine="0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39E2"/>
    <w:rsid w:val="001B2335"/>
    <w:rsid w:val="003D39E2"/>
    <w:rsid w:val="008D7832"/>
    <w:rsid w:val="0091672E"/>
    <w:rsid w:val="00CC24F3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39E2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3D3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D39E2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1013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2019-10-03T12:30:00Z</dcterms:created>
  <dcterms:modified xsi:type="dcterms:W3CDTF">2019-10-03T12:31:00Z</dcterms:modified>
</cp:coreProperties>
</file>