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26F4" w:rsidRDefault="005626F4" w:rsidP="005626F4">
      <w:pPr>
        <w:pStyle w:val="Textbody"/>
        <w:jc w:val="center"/>
      </w:pPr>
      <w:r>
        <w:t>U C H W A Ł A  Nr XI/78/2019</w:t>
      </w:r>
    </w:p>
    <w:p w:rsidR="005626F4" w:rsidRDefault="005626F4" w:rsidP="005626F4">
      <w:pPr>
        <w:pStyle w:val="Textbody"/>
        <w:jc w:val="center"/>
      </w:pPr>
      <w:r>
        <w:t>Rady Gminy Młynarze</w:t>
      </w:r>
    </w:p>
    <w:p w:rsidR="005626F4" w:rsidRDefault="005626F4" w:rsidP="005626F4">
      <w:pPr>
        <w:pStyle w:val="Textbody"/>
        <w:jc w:val="center"/>
      </w:pPr>
      <w:r>
        <w:t xml:space="preserve"> z dnia 19  grudnia 2019 roku</w:t>
      </w:r>
    </w:p>
    <w:p w:rsidR="005626F4" w:rsidRDefault="005626F4" w:rsidP="005626F4">
      <w:pPr>
        <w:pStyle w:val="Textbody"/>
        <w:jc w:val="center"/>
      </w:pPr>
    </w:p>
    <w:p w:rsidR="005626F4" w:rsidRDefault="005626F4" w:rsidP="005626F4">
      <w:pPr>
        <w:pStyle w:val="Textbody"/>
      </w:pPr>
      <w:r>
        <w:t xml:space="preserve">  w sprawie  zmiany  Statutu Gminy Młynarze.</w:t>
      </w:r>
    </w:p>
    <w:p w:rsidR="005626F4" w:rsidRDefault="005626F4" w:rsidP="005626F4">
      <w:pPr>
        <w:pStyle w:val="Textbody"/>
        <w:rPr>
          <w:b/>
        </w:rPr>
      </w:pPr>
    </w:p>
    <w:p w:rsidR="005626F4" w:rsidRDefault="005626F4" w:rsidP="005626F4">
      <w:pPr>
        <w:pStyle w:val="Textbody"/>
      </w:pPr>
      <w:r>
        <w:t xml:space="preserve">             Na podstawie art.18 ust. 2  pkt.1 i art. 40 ust.2 pkt. 1, art. 42 ustawy z dnia 8 marca 1990 r. o samorządzie gminnym ( Dz. U. z 2019  r. poz. 506 z </w:t>
      </w:r>
      <w:proofErr w:type="spellStart"/>
      <w:r>
        <w:t>późn</w:t>
      </w:r>
      <w:proofErr w:type="spellEnd"/>
      <w:r>
        <w:t>. zm.)   uchwala się co następuje :</w:t>
      </w:r>
    </w:p>
    <w:p w:rsidR="005626F4" w:rsidRDefault="005626F4" w:rsidP="005626F4">
      <w:pPr>
        <w:pStyle w:val="Standard"/>
        <w:jc w:val="center"/>
      </w:pPr>
      <w:r>
        <w:rPr>
          <w:rFonts w:ascii="Times New Roman" w:hAnsi="Times New Roman" w:cs="Times New Roman"/>
          <w:sz w:val="28"/>
        </w:rPr>
        <w:t>§ 1.</w:t>
      </w:r>
    </w:p>
    <w:p w:rsidR="005626F4" w:rsidRPr="00740B87" w:rsidRDefault="005626F4" w:rsidP="005626F4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 xml:space="preserve">Załącznik Nr 4 do Uchwały Nr XXXI/177/2018 Rady Gminy Młynarze z dnia 26 września 2018 r. w sprawie uchwalenia Statutu Gminy Młynarze (Dziennik Urzędowy Województwa Mazowieckiego z 2018 </w:t>
      </w:r>
      <w:proofErr w:type="spellStart"/>
      <w:r>
        <w:rPr>
          <w:rFonts w:ascii="Times New Roman" w:hAnsi="Times New Roman" w:cs="Times New Roman"/>
          <w:sz w:val="28"/>
          <w:szCs w:val="28"/>
        </w:rPr>
        <w:t>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poz. 9203)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otrzymuje brzmienie:</w:t>
      </w:r>
    </w:p>
    <w:p w:rsidR="005626F4" w:rsidRDefault="005626F4" w:rsidP="005626F4">
      <w:pPr>
        <w:pStyle w:val="Standard"/>
        <w:spacing w:after="0" w:line="240" w:lineRule="auto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 Załącznik Nr 4</w:t>
      </w:r>
    </w:p>
    <w:p w:rsidR="005626F4" w:rsidRDefault="005626F4" w:rsidP="005626F4">
      <w:pPr>
        <w:pStyle w:val="Standard"/>
        <w:spacing w:after="0" w:line="240" w:lineRule="auto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Uchwały Nr XXXI/177/2018</w:t>
      </w:r>
    </w:p>
    <w:p w:rsidR="005626F4" w:rsidRDefault="005626F4" w:rsidP="005626F4">
      <w:pPr>
        <w:pStyle w:val="Standard"/>
        <w:spacing w:after="0" w:line="240" w:lineRule="auto"/>
        <w:jc w:val="center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Rady Gminy Młynarze</w:t>
      </w:r>
    </w:p>
    <w:p w:rsidR="005626F4" w:rsidRDefault="005626F4" w:rsidP="005626F4">
      <w:pPr>
        <w:pStyle w:val="Standard"/>
        <w:spacing w:after="0" w:line="240" w:lineRule="auto"/>
        <w:jc w:val="right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 dnia 26 września 2018 r.</w:t>
      </w:r>
    </w:p>
    <w:p w:rsidR="005626F4" w:rsidRDefault="005626F4" w:rsidP="005626F4">
      <w:pPr>
        <w:pStyle w:val="Standard"/>
        <w:spacing w:line="240" w:lineRule="auto"/>
        <w:jc w:val="center"/>
        <w:rPr>
          <w:sz w:val="28"/>
          <w:szCs w:val="28"/>
        </w:rPr>
      </w:pPr>
    </w:p>
    <w:p w:rsidR="005626F4" w:rsidRDefault="005626F4" w:rsidP="005626F4">
      <w:pPr>
        <w:pStyle w:val="Standard"/>
        <w:spacing w:line="240" w:lineRule="auto"/>
        <w:jc w:val="center"/>
        <w:rPr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Wykaz jednostek organizacyjnych Gminy Młynarze</w:t>
      </w:r>
    </w:p>
    <w:p w:rsidR="005626F4" w:rsidRDefault="005626F4" w:rsidP="005626F4">
      <w:pPr>
        <w:pStyle w:val="Standard"/>
        <w:spacing w:after="0" w:line="240" w:lineRule="auto"/>
        <w:ind w:left="1003" w:hanging="357"/>
      </w:pPr>
    </w:p>
    <w:p w:rsidR="005626F4" w:rsidRDefault="005626F4" w:rsidP="005626F4">
      <w:pPr>
        <w:pStyle w:val="Standard"/>
        <w:numPr>
          <w:ilvl w:val="0"/>
          <w:numId w:val="1"/>
        </w:numPr>
        <w:spacing w:after="0" w:line="240" w:lineRule="auto"/>
        <w:ind w:left="1003" w:hanging="357"/>
      </w:pPr>
      <w:r>
        <w:rPr>
          <w:rFonts w:ascii="Times New Roman" w:hAnsi="Times New Roman" w:cs="Times New Roman"/>
          <w:sz w:val="28"/>
          <w:szCs w:val="28"/>
        </w:rPr>
        <w:t>Gminna Biblioteka Publiczna w Młynarzach</w:t>
      </w:r>
    </w:p>
    <w:p w:rsidR="005626F4" w:rsidRDefault="005626F4" w:rsidP="005626F4">
      <w:pPr>
        <w:pStyle w:val="Standard"/>
        <w:numPr>
          <w:ilvl w:val="0"/>
          <w:numId w:val="1"/>
        </w:numPr>
        <w:spacing w:after="0" w:line="240" w:lineRule="auto"/>
        <w:ind w:left="1003" w:hanging="357"/>
      </w:pPr>
      <w:r>
        <w:rPr>
          <w:rFonts w:ascii="Times New Roman" w:hAnsi="Times New Roman" w:cs="Times New Roman"/>
          <w:sz w:val="28"/>
          <w:szCs w:val="28"/>
        </w:rPr>
        <w:t>Gminny Ośrodek Pomocy Społecznej w Młynarzach</w:t>
      </w:r>
    </w:p>
    <w:p w:rsidR="005626F4" w:rsidRDefault="005626F4" w:rsidP="005626F4">
      <w:pPr>
        <w:pStyle w:val="Standard"/>
        <w:numPr>
          <w:ilvl w:val="0"/>
          <w:numId w:val="1"/>
        </w:numPr>
        <w:spacing w:after="0" w:line="240" w:lineRule="auto"/>
        <w:ind w:left="1003" w:hanging="357"/>
      </w:pPr>
      <w:r>
        <w:rPr>
          <w:rFonts w:ascii="Times New Roman" w:hAnsi="Times New Roman" w:cs="Times New Roman"/>
          <w:sz w:val="28"/>
          <w:szCs w:val="28"/>
        </w:rPr>
        <w:t>Publiczna Szkoła Podstawowa  imienia Papieża Jana Pawła II                            z Publicznym Przedszkolem w Młynarzach.”.</w:t>
      </w:r>
    </w:p>
    <w:p w:rsidR="005626F4" w:rsidRDefault="005626F4" w:rsidP="005626F4">
      <w:pPr>
        <w:pStyle w:val="Standard"/>
        <w:spacing w:after="0" w:line="240" w:lineRule="auto"/>
        <w:jc w:val="center"/>
      </w:pPr>
    </w:p>
    <w:p w:rsidR="005626F4" w:rsidRDefault="005626F4" w:rsidP="005626F4">
      <w:pPr>
        <w:pStyle w:val="Standard"/>
        <w:spacing w:after="0" w:line="240" w:lineRule="auto"/>
        <w:jc w:val="center"/>
      </w:pPr>
      <w:r>
        <w:rPr>
          <w:rFonts w:ascii="Times New Roman" w:hAnsi="Times New Roman" w:cs="Times New Roman"/>
          <w:sz w:val="28"/>
          <w:szCs w:val="28"/>
        </w:rPr>
        <w:t>§  2.</w:t>
      </w:r>
    </w:p>
    <w:p w:rsidR="005626F4" w:rsidRDefault="005626F4" w:rsidP="005626F4">
      <w:pPr>
        <w:pStyle w:val="Standard"/>
        <w:spacing w:after="0" w:line="240" w:lineRule="auto"/>
        <w:ind w:left="1003"/>
        <w:rPr>
          <w:rFonts w:ascii="Times New Roman" w:hAnsi="Times New Roman" w:cs="Times New Roman"/>
          <w:sz w:val="28"/>
          <w:szCs w:val="28"/>
        </w:rPr>
      </w:pPr>
    </w:p>
    <w:p w:rsidR="005626F4" w:rsidRDefault="005626F4" w:rsidP="005626F4">
      <w:pPr>
        <w:pStyle w:val="Textbody"/>
      </w:pPr>
      <w:r>
        <w:t>Wykonanie uchwały powierza się Wójtowi Gminy Młynarze .</w:t>
      </w:r>
    </w:p>
    <w:p w:rsidR="005626F4" w:rsidRDefault="005626F4" w:rsidP="005626F4">
      <w:pPr>
        <w:pStyle w:val="Textbody"/>
      </w:pPr>
    </w:p>
    <w:p w:rsidR="005626F4" w:rsidRDefault="005626F4" w:rsidP="005626F4">
      <w:pPr>
        <w:pStyle w:val="Textbody"/>
        <w:jc w:val="center"/>
      </w:pPr>
      <w:r>
        <w:t>§ 3.</w:t>
      </w:r>
    </w:p>
    <w:p w:rsidR="005626F4" w:rsidRDefault="005626F4" w:rsidP="005626F4">
      <w:pPr>
        <w:pStyle w:val="Textbody"/>
      </w:pPr>
    </w:p>
    <w:p w:rsidR="005626F4" w:rsidRDefault="005626F4" w:rsidP="005626F4">
      <w:pPr>
        <w:pStyle w:val="Textbody"/>
      </w:pPr>
      <w:r>
        <w:rPr>
          <w:bCs/>
          <w:iCs/>
        </w:rPr>
        <w:t>Uchwała wchodzi w życie po upływie 14 dni od dnia ogłoszenia w Dzienniku Urzędowym Województwa Mazowieckiego.</w:t>
      </w:r>
    </w:p>
    <w:p w:rsidR="005626F4" w:rsidRDefault="005626F4" w:rsidP="005626F4">
      <w:pPr>
        <w:pStyle w:val="Standard"/>
        <w:rPr>
          <w:sz w:val="28"/>
          <w:szCs w:val="28"/>
        </w:rPr>
      </w:pPr>
    </w:p>
    <w:p w:rsidR="005626F4" w:rsidRDefault="005626F4" w:rsidP="005626F4">
      <w:pPr>
        <w:pStyle w:val="Standard"/>
        <w:rPr>
          <w:rFonts w:ascii="Times New Roman" w:hAnsi="Times New Roman" w:cs="Times New Roman"/>
          <w:b/>
          <w:sz w:val="24"/>
          <w:szCs w:val="24"/>
        </w:rPr>
      </w:pPr>
    </w:p>
    <w:p w:rsidR="005626F4" w:rsidRDefault="005626F4" w:rsidP="005626F4">
      <w:pPr>
        <w:pStyle w:val="Standard"/>
        <w:spacing w:after="0" w:line="240" w:lineRule="auto"/>
        <w:ind w:left="4956" w:firstLine="708"/>
      </w:pPr>
      <w:r>
        <w:rPr>
          <w:rFonts w:ascii="Times New Roman" w:hAnsi="Times New Roman" w:cs="Times New Roman"/>
          <w:sz w:val="28"/>
          <w:szCs w:val="28"/>
        </w:rPr>
        <w:t>PRZEWODNICZĄCY</w:t>
      </w:r>
    </w:p>
    <w:p w:rsidR="005626F4" w:rsidRDefault="005626F4" w:rsidP="005626F4">
      <w:pPr>
        <w:pStyle w:val="Standard"/>
        <w:spacing w:after="0" w:line="240" w:lineRule="auto"/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5626F4" w:rsidRDefault="005626F4" w:rsidP="005626F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Łukasz Suski</w:t>
      </w:r>
    </w:p>
    <w:p w:rsidR="005626F4" w:rsidRDefault="005626F4" w:rsidP="005626F4">
      <w:pPr>
        <w:pStyle w:val="Standard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B2335" w:rsidRDefault="001B2335"/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A215E2"/>
    <w:multiLevelType w:val="multilevel"/>
    <w:tmpl w:val="85323E9C"/>
    <w:styleLink w:val="WWNum1"/>
    <w:lvl w:ilvl="0">
      <w:start w:val="1"/>
      <w:numFmt w:val="decimal"/>
      <w:lvlText w:val="%1."/>
      <w:lvlJc w:val="left"/>
    </w:lvl>
    <w:lvl w:ilvl="1">
      <w:start w:val="1"/>
      <w:numFmt w:val="lowerLetter"/>
      <w:lvlText w:val="%2)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5626F4"/>
    <w:rsid w:val="001B2335"/>
    <w:rsid w:val="002B2890"/>
    <w:rsid w:val="005626F4"/>
    <w:rsid w:val="008D7832"/>
    <w:rsid w:val="0091672E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170EB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paragraph" w:customStyle="1" w:styleId="Standard">
    <w:name w:val="Standard"/>
    <w:rsid w:val="005626F4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  <w:style w:type="paragraph" w:customStyle="1" w:styleId="Textbody">
    <w:name w:val="Text body"/>
    <w:basedOn w:val="Standard"/>
    <w:rsid w:val="005626F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numbering" w:customStyle="1" w:styleId="WWNum1">
    <w:name w:val="WWNum1"/>
    <w:basedOn w:val="Bezlisty"/>
    <w:rsid w:val="005626F4"/>
    <w:pPr>
      <w:numPr>
        <w:numId w:val="1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1084</Characters>
  <Application>Microsoft Office Word</Application>
  <DocSecurity>0</DocSecurity>
  <Lines>9</Lines>
  <Paragraphs>2</Paragraphs>
  <ScaleCrop>false</ScaleCrop>
  <Company/>
  <LinksUpToDate>false</LinksUpToDate>
  <CharactersWithSpaces>1262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2019-12-19T12:14:00Z</dcterms:created>
  <dcterms:modified xsi:type="dcterms:W3CDTF">2019-12-19T12:14:00Z</dcterms:modified>
</cp:coreProperties>
</file>