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A67" w:rsidRPr="00BD34FC" w:rsidRDefault="00061A67" w:rsidP="00061A6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 Ł A  Nr XIV/101/2020</w:t>
      </w:r>
    </w:p>
    <w:p w:rsidR="00061A67" w:rsidRPr="00BD34FC" w:rsidRDefault="00061A67" w:rsidP="00061A6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061A67" w:rsidRPr="00BD34FC" w:rsidRDefault="00061A67" w:rsidP="00061A6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34FC">
        <w:rPr>
          <w:rFonts w:ascii="Times New Roman" w:hAnsi="Times New Roman" w:cs="Times New Roman"/>
          <w:sz w:val="24"/>
          <w:szCs w:val="24"/>
        </w:rPr>
        <w:t>z dnia 20 lipca 2020 roku</w:t>
      </w:r>
    </w:p>
    <w:p w:rsidR="00061A67" w:rsidRPr="00BD34FC" w:rsidRDefault="00061A67" w:rsidP="00061A6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34FC">
        <w:rPr>
          <w:rFonts w:ascii="Times New Roman" w:hAnsi="Times New Roman" w:cs="Times New Roman"/>
          <w:sz w:val="24"/>
          <w:szCs w:val="24"/>
        </w:rPr>
        <w:t>zmieniająca uchwałę w sprawie utworzenia Gminnej Biblioteki Publicznej w Młynarzach.</w:t>
      </w: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1A67" w:rsidRPr="00BD34FC" w:rsidRDefault="00061A67" w:rsidP="00061A67">
      <w:pPr>
        <w:pStyle w:val="Standard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BD34FC">
        <w:rPr>
          <w:rFonts w:ascii="Times New Roman" w:hAnsi="Times New Roman" w:cs="Times New Roman"/>
          <w:sz w:val="24"/>
          <w:szCs w:val="24"/>
        </w:rPr>
        <w:t xml:space="preserve">Na podstawie art. 18 ust. 2 </w:t>
      </w:r>
      <w:proofErr w:type="spellStart"/>
      <w:r w:rsidRPr="00BD34FC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BD34FC">
        <w:rPr>
          <w:rFonts w:ascii="Times New Roman" w:hAnsi="Times New Roman" w:cs="Times New Roman"/>
          <w:sz w:val="24"/>
          <w:szCs w:val="24"/>
        </w:rPr>
        <w:t xml:space="preserve"> 9 lit.  h ustawy z dnia 8 marca 1990 roku o samorządzie gminnym  (Dz. U. z 2020 r. poz. 713 ) oraz art. 11 ustawy z dnia 27 czerwca 1997 r.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BD34FC">
        <w:rPr>
          <w:rFonts w:ascii="Times New Roman" w:hAnsi="Times New Roman" w:cs="Times New Roman"/>
          <w:sz w:val="24"/>
          <w:szCs w:val="24"/>
        </w:rPr>
        <w:t xml:space="preserve"> o bibliotekach ( Dz. U. z 2019 r., poz. 1479, z </w:t>
      </w:r>
      <w:proofErr w:type="spellStart"/>
      <w:r w:rsidRPr="00BD34F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D34FC">
        <w:rPr>
          <w:rFonts w:ascii="Times New Roman" w:hAnsi="Times New Roman" w:cs="Times New Roman"/>
          <w:sz w:val="24"/>
          <w:szCs w:val="24"/>
        </w:rPr>
        <w:t>. zm. ), uchwala się co następuje:</w:t>
      </w: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34FC">
        <w:rPr>
          <w:rFonts w:ascii="Times New Roman" w:hAnsi="Times New Roman" w:cs="Times New Roman"/>
          <w:sz w:val="24"/>
          <w:szCs w:val="24"/>
        </w:rPr>
        <w:tab/>
      </w:r>
      <w:r w:rsidRPr="00BD34FC">
        <w:rPr>
          <w:rFonts w:ascii="Times New Roman" w:hAnsi="Times New Roman" w:cs="Times New Roman"/>
          <w:sz w:val="24"/>
          <w:szCs w:val="24"/>
        </w:rPr>
        <w:tab/>
      </w:r>
      <w:r w:rsidRPr="00BD34FC">
        <w:rPr>
          <w:rFonts w:ascii="Times New Roman" w:hAnsi="Times New Roman" w:cs="Times New Roman"/>
          <w:sz w:val="24"/>
          <w:szCs w:val="24"/>
        </w:rPr>
        <w:tab/>
      </w:r>
      <w:r w:rsidRPr="00BD34FC">
        <w:rPr>
          <w:rFonts w:ascii="Times New Roman" w:hAnsi="Times New Roman" w:cs="Times New Roman"/>
          <w:sz w:val="24"/>
          <w:szCs w:val="24"/>
        </w:rPr>
        <w:tab/>
      </w:r>
      <w:r w:rsidRPr="00BD34FC">
        <w:rPr>
          <w:rFonts w:ascii="Times New Roman" w:hAnsi="Times New Roman" w:cs="Times New Roman"/>
          <w:sz w:val="24"/>
          <w:szCs w:val="24"/>
        </w:rPr>
        <w:tab/>
      </w: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1A67" w:rsidRDefault="00061A67" w:rsidP="00061A6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34FC">
        <w:rPr>
          <w:rFonts w:ascii="Times New Roman" w:hAnsi="Times New Roman" w:cs="Times New Roman"/>
          <w:sz w:val="24"/>
          <w:szCs w:val="24"/>
        </w:rPr>
        <w:t>§  1.</w:t>
      </w:r>
    </w:p>
    <w:p w:rsidR="00061A67" w:rsidRPr="00BD34FC" w:rsidRDefault="00061A67" w:rsidP="00061A6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34FC">
        <w:rPr>
          <w:rFonts w:ascii="Times New Roman" w:hAnsi="Times New Roman" w:cs="Times New Roman"/>
          <w:sz w:val="24"/>
          <w:szCs w:val="24"/>
        </w:rPr>
        <w:t xml:space="preserve">W Uchwale  Nr V/21/92 Rady Gminy w Młynarzach z dnia 31 lipca 1992 roku w sprawie utworzenia Gminnej Biblioteki Publicznej w Młynarzach, z </w:t>
      </w:r>
      <w:proofErr w:type="spellStart"/>
      <w:r w:rsidRPr="00BD34F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D34FC">
        <w:rPr>
          <w:rFonts w:ascii="Times New Roman" w:hAnsi="Times New Roman" w:cs="Times New Roman"/>
          <w:sz w:val="24"/>
          <w:szCs w:val="24"/>
        </w:rPr>
        <w:t xml:space="preserve">. zm. wprowadza się następujące zmiany:  </w:t>
      </w: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34FC">
        <w:rPr>
          <w:rFonts w:ascii="Times New Roman" w:hAnsi="Times New Roman" w:cs="Times New Roman"/>
          <w:sz w:val="24"/>
          <w:szCs w:val="24"/>
        </w:rPr>
        <w:t>1/ § 4 otrzymuje brzmienie:</w:t>
      </w: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34FC">
        <w:rPr>
          <w:rFonts w:ascii="Times New Roman" w:hAnsi="Times New Roman" w:cs="Times New Roman"/>
          <w:sz w:val="24"/>
          <w:szCs w:val="24"/>
        </w:rPr>
        <w:t xml:space="preserve">    „ § 4. Bibliotece nadaje się Statut stanowiący załącznik do uchwały.”,</w:t>
      </w: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34FC">
        <w:rPr>
          <w:rFonts w:ascii="Times New Roman" w:hAnsi="Times New Roman" w:cs="Times New Roman"/>
          <w:sz w:val="24"/>
          <w:szCs w:val="24"/>
        </w:rPr>
        <w:t xml:space="preserve">2/ Statut Gminnej Biblioteki Publicznej w Młynarzach otrzymuje brzmienie jak w załączniku    </w:t>
      </w: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34FC">
        <w:rPr>
          <w:rFonts w:ascii="Times New Roman" w:hAnsi="Times New Roman" w:cs="Times New Roman"/>
          <w:sz w:val="24"/>
          <w:szCs w:val="24"/>
        </w:rPr>
        <w:t xml:space="preserve">    do niniejszej uchwały.</w:t>
      </w: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1A67" w:rsidRPr="00BD34FC" w:rsidRDefault="00061A67" w:rsidP="00061A67">
      <w:pPr>
        <w:pStyle w:val="Standard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D34FC">
        <w:rPr>
          <w:rFonts w:ascii="Times New Roman" w:eastAsia="Times New Roman" w:hAnsi="Times New Roman" w:cs="Times New Roman"/>
          <w:bCs/>
          <w:sz w:val="24"/>
          <w:szCs w:val="24"/>
        </w:rPr>
        <w:t>§</w:t>
      </w:r>
      <w:r w:rsidR="000C3BE5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Pr="00BD34FC">
        <w:rPr>
          <w:rFonts w:ascii="Times New Roman" w:hAnsi="Times New Roman" w:cs="Times New Roman"/>
          <w:bCs/>
          <w:sz w:val="24"/>
          <w:szCs w:val="24"/>
        </w:rPr>
        <w:t>.</w:t>
      </w: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BD34FC">
        <w:rPr>
          <w:rFonts w:ascii="Times New Roman" w:hAnsi="Times New Roman" w:cs="Times New Roman"/>
          <w:bCs/>
          <w:iCs/>
          <w:sz w:val="24"/>
          <w:szCs w:val="24"/>
        </w:rPr>
        <w:t xml:space="preserve">W Statucie Gminnej Biblioteki Publicznej w Młynarzach stanowiącym załącznik do Uchwały Nr V/21/92 Rady Gminy w Młynarzach z dnia 31 lipca 1992 r. w sprawie utworzenia Gminnej Biblioteki Publicznej w Młynarzach, z </w:t>
      </w:r>
      <w:proofErr w:type="spellStart"/>
      <w:r w:rsidRPr="00BD34FC">
        <w:rPr>
          <w:rFonts w:ascii="Times New Roman" w:hAnsi="Times New Roman" w:cs="Times New Roman"/>
          <w:bCs/>
          <w:iCs/>
          <w:sz w:val="24"/>
          <w:szCs w:val="24"/>
        </w:rPr>
        <w:t>późn</w:t>
      </w:r>
      <w:proofErr w:type="spellEnd"/>
      <w:r w:rsidRPr="00BD34FC">
        <w:rPr>
          <w:rFonts w:ascii="Times New Roman" w:hAnsi="Times New Roman" w:cs="Times New Roman"/>
          <w:bCs/>
          <w:iCs/>
          <w:sz w:val="24"/>
          <w:szCs w:val="24"/>
        </w:rPr>
        <w:t>. zm., użyty w odpowiednim przypadku wyraz „kierownik” zastępuje się wyrazem „dyrektor” użytym w odpowiednim przypadku.</w:t>
      </w: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34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1A67" w:rsidRPr="00BD34FC" w:rsidRDefault="000C3BE5" w:rsidP="00061A6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3</w:t>
      </w:r>
      <w:r w:rsidR="00061A67" w:rsidRPr="00BD34FC">
        <w:rPr>
          <w:rFonts w:ascii="Times New Roman" w:hAnsi="Times New Roman" w:cs="Times New Roman"/>
          <w:sz w:val="24"/>
          <w:szCs w:val="24"/>
        </w:rPr>
        <w:t>.</w:t>
      </w: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34FC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1A67" w:rsidRPr="00BD34FC" w:rsidRDefault="00061A67" w:rsidP="00061A6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34FC">
        <w:rPr>
          <w:rFonts w:ascii="Times New Roman" w:hAnsi="Times New Roman" w:cs="Times New Roman"/>
          <w:sz w:val="24"/>
          <w:szCs w:val="24"/>
        </w:rPr>
        <w:tab/>
      </w:r>
      <w:r w:rsidRPr="00BD34FC">
        <w:rPr>
          <w:rFonts w:ascii="Times New Roman" w:hAnsi="Times New Roman" w:cs="Times New Roman"/>
          <w:sz w:val="24"/>
          <w:szCs w:val="24"/>
        </w:rPr>
        <w:tab/>
      </w:r>
      <w:r w:rsidRPr="00BD34FC">
        <w:rPr>
          <w:rFonts w:ascii="Times New Roman" w:hAnsi="Times New Roman" w:cs="Times New Roman"/>
          <w:sz w:val="24"/>
          <w:szCs w:val="24"/>
        </w:rPr>
        <w:tab/>
      </w:r>
      <w:r w:rsidRPr="00BD34FC">
        <w:rPr>
          <w:rFonts w:ascii="Times New Roman" w:hAnsi="Times New Roman" w:cs="Times New Roman"/>
          <w:sz w:val="24"/>
          <w:szCs w:val="24"/>
        </w:rPr>
        <w:tab/>
      </w:r>
      <w:r w:rsidRPr="00BD34FC">
        <w:rPr>
          <w:rFonts w:ascii="Times New Roman" w:hAnsi="Times New Roman" w:cs="Times New Roman"/>
          <w:sz w:val="24"/>
          <w:szCs w:val="24"/>
        </w:rPr>
        <w:tab/>
      </w:r>
      <w:r w:rsidRPr="00BD34FC">
        <w:rPr>
          <w:rFonts w:ascii="Times New Roman" w:hAnsi="Times New Roman" w:cs="Times New Roman"/>
          <w:sz w:val="24"/>
          <w:szCs w:val="24"/>
        </w:rPr>
        <w:tab/>
      </w:r>
    </w:p>
    <w:p w:rsidR="00061A67" w:rsidRPr="00BD34FC" w:rsidRDefault="000C3BE5" w:rsidP="00061A6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4</w:t>
      </w:r>
      <w:r w:rsidR="00061A67" w:rsidRPr="00BD34FC">
        <w:rPr>
          <w:rFonts w:ascii="Times New Roman" w:hAnsi="Times New Roman" w:cs="Times New Roman"/>
          <w:sz w:val="24"/>
          <w:szCs w:val="24"/>
        </w:rPr>
        <w:t>.</w:t>
      </w: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34FC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Mazowieckiego.</w:t>
      </w: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1A67" w:rsidRPr="00BD34FC" w:rsidRDefault="00061A67" w:rsidP="00061A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1A67" w:rsidRPr="00BD34FC" w:rsidRDefault="00061A67" w:rsidP="00061A67">
      <w:pPr>
        <w:pStyle w:val="Standard"/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 w:rsidRPr="00BD34FC">
        <w:rPr>
          <w:rFonts w:ascii="Times New Roman" w:hAnsi="Times New Roman" w:cs="Times New Roman"/>
          <w:sz w:val="24"/>
          <w:szCs w:val="24"/>
        </w:rPr>
        <w:t>PRZEWODNICZĄCY</w:t>
      </w:r>
    </w:p>
    <w:p w:rsidR="00061A67" w:rsidRPr="00BD34FC" w:rsidRDefault="00061A67" w:rsidP="00061A67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BD34FC">
        <w:rPr>
          <w:rFonts w:ascii="Times New Roman" w:hAnsi="Times New Roman" w:cs="Times New Roman"/>
          <w:sz w:val="24"/>
          <w:szCs w:val="24"/>
        </w:rPr>
        <w:t>RADY GMINY</w:t>
      </w:r>
    </w:p>
    <w:p w:rsidR="00061A67" w:rsidRPr="00BD34FC" w:rsidRDefault="00061A67" w:rsidP="00061A67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</w:t>
      </w:r>
      <w:r w:rsidRPr="00BD34FC">
        <w:rPr>
          <w:rFonts w:ascii="Times New Roman" w:hAnsi="Times New Roman" w:cs="Times New Roman"/>
          <w:sz w:val="24"/>
          <w:szCs w:val="24"/>
        </w:rPr>
        <w:t>Łukasz Suski</w:t>
      </w:r>
    </w:p>
    <w:p w:rsidR="00061A67" w:rsidRDefault="00061A67" w:rsidP="00061A67">
      <w:pPr>
        <w:pStyle w:val="Standard"/>
      </w:pPr>
    </w:p>
    <w:p w:rsidR="00061A67" w:rsidRDefault="00061A67" w:rsidP="00061A67">
      <w:pPr>
        <w:pStyle w:val="Standard"/>
      </w:pPr>
    </w:p>
    <w:p w:rsidR="00061A67" w:rsidRDefault="00061A67" w:rsidP="00061A67"/>
    <w:p w:rsidR="00061A67" w:rsidRDefault="00061A67" w:rsidP="00061A67"/>
    <w:p w:rsidR="00A2158A" w:rsidRDefault="00A2158A"/>
    <w:sectPr w:rsidR="00A2158A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061A67"/>
    <w:rsid w:val="00061A67"/>
    <w:rsid w:val="000C3BE5"/>
    <w:rsid w:val="0057418C"/>
    <w:rsid w:val="00A21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A6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61A67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2020-07-21T10:16:00Z</dcterms:created>
  <dcterms:modified xsi:type="dcterms:W3CDTF">2020-07-21T13:31:00Z</dcterms:modified>
</cp:coreProperties>
</file>