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20D" w:rsidRDefault="006A120D" w:rsidP="006A120D">
      <w:pPr>
        <w:jc w:val="center"/>
      </w:pPr>
    </w:p>
    <w:p w:rsidR="006A120D" w:rsidRPr="00832C00" w:rsidRDefault="006A120D" w:rsidP="006A120D">
      <w:pPr>
        <w:jc w:val="center"/>
      </w:pPr>
      <w:r w:rsidRPr="00832C00">
        <w:t>Zarządzenie Nr 35/2020</w:t>
      </w:r>
    </w:p>
    <w:p w:rsidR="006A120D" w:rsidRDefault="006A120D" w:rsidP="006A120D">
      <w:pPr>
        <w:jc w:val="center"/>
      </w:pPr>
      <w:r w:rsidRPr="00832C00">
        <w:t>Wójta Gminy Młynarze</w:t>
      </w:r>
    </w:p>
    <w:p w:rsidR="006A120D" w:rsidRDefault="006A120D" w:rsidP="006A120D">
      <w:pPr>
        <w:jc w:val="center"/>
      </w:pPr>
      <w:r>
        <w:t>z dnia 3 listopada 2020 roku</w:t>
      </w:r>
    </w:p>
    <w:p w:rsidR="006A120D" w:rsidRDefault="006A120D" w:rsidP="006A120D"/>
    <w:p w:rsidR="006A120D" w:rsidRDefault="006A120D" w:rsidP="006A120D">
      <w:r>
        <w:t>w sprawie zasad wykonywania pracy zdalnej przez pracowników  Urzędu Gminy Młynarze</w:t>
      </w:r>
    </w:p>
    <w:p w:rsidR="006A120D" w:rsidRDefault="006A120D" w:rsidP="006A120D">
      <w:pPr>
        <w:jc w:val="both"/>
      </w:pPr>
    </w:p>
    <w:p w:rsidR="006A120D" w:rsidRDefault="006A120D" w:rsidP="006A120D">
      <w:pPr>
        <w:jc w:val="both"/>
      </w:pPr>
      <w:r>
        <w:tab/>
        <w:t xml:space="preserve">Na podstawie art. 31 i art. 33 ust. 3 ustawy z dnia 8 marca  1990 roku o samorządzie gminnym (Dz. U. z 2020 </w:t>
      </w:r>
      <w:proofErr w:type="spellStart"/>
      <w:r>
        <w:t>r</w:t>
      </w:r>
      <w:proofErr w:type="spellEnd"/>
      <w:r>
        <w:t xml:space="preserve">, poz. 713) art. Ustawy z dnia 2 marca 2020 roku o szczególnych rozwiązaniach związanych z zapobieganiem, przeciwdziałaniem i zwalczaniem COViD-19, innych chorób zakaźnych oraz wywoływanych nimi sytuacji kryzysowych (Dz. U. z 2020 </w:t>
      </w:r>
      <w:proofErr w:type="spellStart"/>
      <w:r>
        <w:t>r</w:t>
      </w:r>
      <w:proofErr w:type="spellEnd"/>
      <w:r>
        <w:t xml:space="preserve">, poz. 1842) oraz Rozporządzenia Rady Ministrów z dnia 2 listopada 2020 </w:t>
      </w:r>
      <w:proofErr w:type="spellStart"/>
      <w:r>
        <w:t>r</w:t>
      </w:r>
      <w:proofErr w:type="spellEnd"/>
      <w:r>
        <w:t xml:space="preserve"> zmieniające rozporządzenie w sprawie ustanowienia określonych ograniczeń, nakazów i zakazów                                  w związku z wystąpieniem stanu epidemii (Dz. U. z 2020 </w:t>
      </w:r>
      <w:proofErr w:type="spellStart"/>
      <w:r>
        <w:t>r</w:t>
      </w:r>
      <w:proofErr w:type="spellEnd"/>
      <w:r>
        <w:t>, poz. 1931)  zwanego dalej rozporządzeniem, zarządzam co następuje:</w:t>
      </w:r>
    </w:p>
    <w:p w:rsidR="006A120D" w:rsidRDefault="006A120D" w:rsidP="006A120D">
      <w:pPr>
        <w:jc w:val="center"/>
      </w:pPr>
      <w:r>
        <w:t>§  1.</w:t>
      </w:r>
    </w:p>
    <w:p w:rsidR="006A120D" w:rsidRDefault="006A120D" w:rsidP="006A120D">
      <w:pPr>
        <w:jc w:val="center"/>
      </w:pPr>
    </w:p>
    <w:p w:rsidR="006A120D" w:rsidRPr="005856B0" w:rsidRDefault="006A120D" w:rsidP="006A120D">
      <w:pPr>
        <w:pStyle w:val="Akapitzlist"/>
        <w:numPr>
          <w:ilvl w:val="0"/>
          <w:numId w:val="1"/>
        </w:numPr>
        <w:spacing w:after="200" w:line="240" w:lineRule="auto"/>
        <w:jc w:val="both"/>
        <w:rPr>
          <w:rFonts w:ascii="Times New Roman" w:hAnsi="Times New Roman" w:cs="Times New Roman"/>
          <w:sz w:val="24"/>
          <w:szCs w:val="24"/>
          <w:lang w:val="pl-PL"/>
        </w:rPr>
      </w:pPr>
      <w:r w:rsidRPr="005856B0">
        <w:rPr>
          <w:rFonts w:ascii="Times New Roman" w:hAnsi="Times New Roman" w:cs="Times New Roman"/>
          <w:sz w:val="24"/>
          <w:szCs w:val="24"/>
          <w:lang w:val="pl-PL"/>
        </w:rPr>
        <w:t>Polecam pracownikom Urzędu Gminy Młynarze wykonywanie pracy zdalnej                        z wyjątkiem sytuacji określonych w ust. 2.</w:t>
      </w:r>
    </w:p>
    <w:p w:rsidR="006A120D" w:rsidRPr="005856B0" w:rsidRDefault="006A120D" w:rsidP="006A120D">
      <w:pPr>
        <w:pStyle w:val="Akapitzlist"/>
        <w:numPr>
          <w:ilvl w:val="0"/>
          <w:numId w:val="1"/>
        </w:numPr>
        <w:spacing w:after="200" w:line="240" w:lineRule="auto"/>
        <w:jc w:val="both"/>
        <w:rPr>
          <w:rFonts w:ascii="Times New Roman" w:hAnsi="Times New Roman" w:cs="Times New Roman"/>
          <w:sz w:val="24"/>
          <w:szCs w:val="24"/>
          <w:lang w:val="pl-PL"/>
        </w:rPr>
      </w:pPr>
      <w:r w:rsidRPr="005856B0">
        <w:rPr>
          <w:rFonts w:ascii="Times New Roman" w:hAnsi="Times New Roman" w:cs="Times New Roman"/>
          <w:sz w:val="24"/>
          <w:szCs w:val="24"/>
          <w:lang w:val="pl-PL"/>
        </w:rPr>
        <w:t xml:space="preserve">Z wykonywania pracy zdalnej wyłącza się pracowników realizujących zadania niezbędne do zapewnienia pomocy obywatelom lub inne zadania niezbędne ze względu na przepisy  prawa lub potrzeby urzędu, jeżeli nie jest możliwe ich wykonanie w ramach pracy zdalnej. </w:t>
      </w:r>
    </w:p>
    <w:p w:rsidR="006A120D" w:rsidRDefault="006A120D" w:rsidP="006A120D">
      <w:pPr>
        <w:jc w:val="center"/>
      </w:pPr>
      <w:r>
        <w:t>§  2.</w:t>
      </w:r>
    </w:p>
    <w:p w:rsidR="006A120D" w:rsidRDefault="006A120D" w:rsidP="006A120D">
      <w:pPr>
        <w:jc w:val="center"/>
      </w:pPr>
    </w:p>
    <w:p w:rsidR="006A120D" w:rsidRDefault="006A120D" w:rsidP="006A120D">
      <w:r>
        <w:t>Decyzję o wyłączeniu Kierowników i pracowników z pracy zdalnej podejmuje Wójt.</w:t>
      </w:r>
    </w:p>
    <w:p w:rsidR="006A120D" w:rsidRDefault="006A120D" w:rsidP="006A120D"/>
    <w:p w:rsidR="006A120D" w:rsidRDefault="006A120D" w:rsidP="006A120D">
      <w:pPr>
        <w:jc w:val="center"/>
      </w:pPr>
      <w:r>
        <w:t>§  3.</w:t>
      </w:r>
    </w:p>
    <w:p w:rsidR="006A120D" w:rsidRDefault="006A120D" w:rsidP="006A120D">
      <w:pPr>
        <w:jc w:val="center"/>
      </w:pPr>
    </w:p>
    <w:p w:rsidR="006A120D" w:rsidRDefault="006A120D" w:rsidP="006A120D">
      <w:pPr>
        <w:jc w:val="both"/>
      </w:pPr>
      <w:r>
        <w:t>Zarządzenie wchodzi w życie z dniem podpisania i obowiązuje do 4 grudnia 2020 r.</w:t>
      </w:r>
    </w:p>
    <w:p w:rsidR="006A120D" w:rsidRDefault="006A120D" w:rsidP="006A120D">
      <w:pPr>
        <w:jc w:val="both"/>
      </w:pPr>
    </w:p>
    <w:p w:rsidR="006A120D" w:rsidRDefault="006A120D" w:rsidP="006A120D">
      <w:pPr>
        <w:jc w:val="both"/>
      </w:pPr>
    </w:p>
    <w:p w:rsidR="006A120D" w:rsidRDefault="006A120D" w:rsidP="006A120D">
      <w:pPr>
        <w:jc w:val="both"/>
      </w:pPr>
    </w:p>
    <w:p w:rsidR="006A120D" w:rsidRDefault="006A120D" w:rsidP="006A120D">
      <w:pPr>
        <w:pStyle w:val="Standard"/>
        <w:ind w:left="5664" w:firstLine="708"/>
      </w:pPr>
      <w:r>
        <w:t xml:space="preserve">W ó j t </w:t>
      </w:r>
    </w:p>
    <w:p w:rsidR="006A120D" w:rsidRPr="00794301" w:rsidRDefault="006A120D" w:rsidP="006A120D">
      <w:pPr>
        <w:pStyle w:val="Standard"/>
      </w:pPr>
      <w:r>
        <w:tab/>
      </w:r>
      <w:r>
        <w:tab/>
      </w:r>
      <w:r>
        <w:tab/>
      </w:r>
      <w:r>
        <w:tab/>
      </w:r>
      <w:r>
        <w:tab/>
      </w:r>
      <w:r>
        <w:tab/>
      </w:r>
      <w:r>
        <w:tab/>
        <w:t xml:space="preserve">  </w:t>
      </w:r>
      <w:r>
        <w:tab/>
        <w:t xml:space="preserve">/-/ Adam </w:t>
      </w:r>
      <w:proofErr w:type="spellStart"/>
      <w:r>
        <w:t>Rupiński</w:t>
      </w:r>
      <w:proofErr w:type="spellEnd"/>
    </w:p>
    <w:p w:rsidR="0037335C" w:rsidRDefault="0037335C"/>
    <w:sectPr w:rsidR="0037335C" w:rsidSect="0037335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982C39"/>
    <w:multiLevelType w:val="hybridMultilevel"/>
    <w:tmpl w:val="088C29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6A120D"/>
    <w:rsid w:val="0037335C"/>
    <w:rsid w:val="006A120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120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List Paragraph,Kolorowa lista — akcent 11,Akapit z listą BS"/>
    <w:basedOn w:val="Normalny"/>
    <w:link w:val="AkapitzlistZnak"/>
    <w:uiPriority w:val="34"/>
    <w:qFormat/>
    <w:rsid w:val="006A120D"/>
    <w:pPr>
      <w:spacing w:after="240" w:line="480" w:lineRule="auto"/>
      <w:ind w:left="720" w:firstLine="360"/>
      <w:contextualSpacing/>
    </w:pPr>
    <w:rPr>
      <w:rFonts w:asciiTheme="minorHAnsi" w:eastAsiaTheme="minorHAnsi" w:hAnsiTheme="minorHAnsi" w:cstheme="minorBidi"/>
      <w:sz w:val="22"/>
      <w:szCs w:val="22"/>
      <w:lang w:val="en-US" w:eastAsia="en-US" w:bidi="en-US"/>
    </w:rPr>
  </w:style>
  <w:style w:type="paragraph" w:customStyle="1" w:styleId="Standard">
    <w:name w:val="Standard"/>
    <w:rsid w:val="006A120D"/>
    <w:pPr>
      <w:suppressAutoHyphens/>
      <w:autoSpaceDN w:val="0"/>
      <w:spacing w:after="0" w:line="240" w:lineRule="auto"/>
      <w:textAlignment w:val="baseline"/>
    </w:pPr>
    <w:rPr>
      <w:rFonts w:ascii="Times New Roman" w:eastAsia="Times New Roman" w:hAnsi="Times New Roman" w:cs="Times New Roman"/>
      <w:kern w:val="3"/>
      <w:sz w:val="24"/>
      <w:szCs w:val="24"/>
      <w:lang w:eastAsia="pl-PL"/>
    </w:rPr>
  </w:style>
  <w:style w:type="character" w:customStyle="1" w:styleId="AkapitzlistZnak">
    <w:name w:val="Akapit z listą Znak"/>
    <w:aliases w:val="Numerowanie Znak,List Paragraph Znak,Kolorowa lista — akcent 11 Znak,Akapit z listą BS Znak"/>
    <w:basedOn w:val="Domylnaczcionkaakapitu"/>
    <w:link w:val="Akapitzlist"/>
    <w:uiPriority w:val="34"/>
    <w:rsid w:val="006A120D"/>
    <w:rPr>
      <w:lang w:val="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1235</Characters>
  <Application>Microsoft Office Word</Application>
  <DocSecurity>0</DocSecurity>
  <Lines>10</Lines>
  <Paragraphs>2</Paragraphs>
  <ScaleCrop>false</ScaleCrop>
  <Company/>
  <LinksUpToDate>false</LinksUpToDate>
  <CharactersWithSpaces>1438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dcterms:created xsi:type="dcterms:W3CDTF">2020-11-06T12:01:00Z</dcterms:created>
  <dcterms:modified xsi:type="dcterms:W3CDTF">2020-11-06T12:01:00Z</dcterms:modified>
</cp:coreProperties>
</file>