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EC0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XVI/108/2020</w:t>
      </w: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dnia 27 listopada 2020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roku</w:t>
      </w:r>
    </w:p>
    <w:p w:rsidR="00592EC0" w:rsidRPr="0017782C" w:rsidRDefault="00592EC0" w:rsidP="00592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w sprawie Programu współpracy Gminy Młynarze z organizacjami pozarządowymi oraz podmiotami, o których mowa w art. 3 ust. 3 ustawy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działalności poż</w:t>
      </w:r>
      <w:r>
        <w:rPr>
          <w:rFonts w:ascii="Times New Roman" w:hAnsi="Times New Roman" w:cs="Times New Roman"/>
          <w:sz w:val="28"/>
          <w:szCs w:val="28"/>
          <w:lang w:val="pl-PL"/>
        </w:rPr>
        <w:t>ytku publicznego  i o wolontariacie, na 2021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rok.</w:t>
      </w:r>
    </w:p>
    <w:p w:rsidR="00592EC0" w:rsidRPr="0017782C" w:rsidRDefault="00592EC0" w:rsidP="00592EC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ab/>
        <w:t xml:space="preserve">Na podstawie art. 18 ust. 2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pkt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15 ustawy z dnia 8 marca 1990 r.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sa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morządzie gminnym (Dz. U. z 2020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713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z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>. zm.) oraz art. 5a ust. 1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i 3 us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tawy z dnia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24 kwietnia 2003 r. o działalności pożytku publicznego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o wolontariacie (Dz. U. z 2020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1057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) uchwala się, co następuje:</w:t>
      </w:r>
    </w:p>
    <w:p w:rsidR="00592EC0" w:rsidRPr="0017782C" w:rsidRDefault="00592EC0" w:rsidP="00592E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Uchwala się Program współpracy Gminy Młynarze z organizacjami pozarządowymi oraz podmiotami, o których mowa w art. 3 ust. 3 ustawy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o działalności pożytku </w:t>
      </w:r>
      <w:r>
        <w:rPr>
          <w:rFonts w:ascii="Times New Roman" w:hAnsi="Times New Roman" w:cs="Times New Roman"/>
          <w:sz w:val="28"/>
          <w:szCs w:val="28"/>
          <w:lang w:val="pl-PL"/>
        </w:rPr>
        <w:t>publicznego    i o wolontariacie, na 2021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 stanowiący załącznik do uchwały.</w:t>
      </w: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§ 2. </w:t>
      </w:r>
    </w:p>
    <w:p w:rsidR="00592EC0" w:rsidRPr="0017782C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Wójt Gminy Młynarze przedłoży Radzie Gminy sprawozdanie z realizacj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Programu,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którym mowa w § 1,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najpóźniej do dnia 31 maja 2022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roku.</w:t>
      </w: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podlega ogłoszeniu na tab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licy ogłoszeń w Urzędzie Gminy  Młynarze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oraz na stronie internetowej.</w:t>
      </w:r>
    </w:p>
    <w:p w:rsidR="00592EC0" w:rsidRPr="0017782C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4.</w:t>
      </w: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592EC0" w:rsidRPr="0017782C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5.</w:t>
      </w:r>
    </w:p>
    <w:p w:rsidR="00592EC0" w:rsidRPr="0017782C" w:rsidRDefault="00592EC0" w:rsidP="00592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592EC0" w:rsidRPr="0017782C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17782C" w:rsidRDefault="00592EC0" w:rsidP="00592EC0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PRZEWODNICZĄCY </w:t>
      </w:r>
    </w:p>
    <w:p w:rsidR="00592EC0" w:rsidRPr="0017782C" w:rsidRDefault="00592EC0" w:rsidP="00592EC0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</w:t>
      </w:r>
    </w:p>
    <w:p w:rsidR="00592EC0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Łukasz Suski</w:t>
      </w:r>
    </w:p>
    <w:p w:rsidR="00592EC0" w:rsidRDefault="00592EC0" w:rsidP="00592E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Default="00592EC0" w:rsidP="00592EC0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592EC0" w:rsidRPr="00BA02BA" w:rsidRDefault="00592EC0" w:rsidP="00592EC0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cznik do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Uchwały Nr  XVI/108/2020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 xml:space="preserve">  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Rady Gminy Młynarze 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z dnia  27 listopada 2020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Program współpracy Gminy Młynarze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dowymi oraz podmiotami, o których mowa w art. 3 ust. 3 ustawy z dnia 24 kwietnia 2003 r.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           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b/>
          <w:bCs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ytku public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znego i o wolontariacie, na 2021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rok.</w:t>
      </w:r>
    </w:p>
    <w:p w:rsidR="00592EC0" w:rsidRPr="00BA02BA" w:rsidRDefault="00592EC0" w:rsidP="00592E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1.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Postanowienia ogólne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Ilekro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Programie jest mowa o:</w:t>
      </w:r>
    </w:p>
    <w:p w:rsidR="00592EC0" w:rsidRPr="00BA02BA" w:rsidRDefault="00592EC0" w:rsidP="00592EC0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ustawie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ustaw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 dnia 24 kwietnia 2003 r.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ytku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publicznego i o wolontariacie (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Dz. U. z 2020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 xml:space="preserve"> poz. 1057 </w:t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>)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uchwale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uchwał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do której zał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cznikiem jest Program,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 Młynarze,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Program współpracy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oraz innymi podmiotami, o których mowa w art.5 ust.1 ustawy,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organizacjach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przez to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oraz inne podmioty prowadz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publicznego, o których mowa w art.3 ust. 3 ustawy,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dotacji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to dotacje w rozumieniu ustawy z dnia 27 sierpnia 2009 r. o finansach publicznych (Dz. U. z 2019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poz. 869 z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późn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. zm.),</w:t>
      </w:r>
    </w:p>
    <w:p w:rsidR="00592EC0" w:rsidRPr="00BA02BA" w:rsidRDefault="00592EC0" w:rsidP="00592EC0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konkursie – rozumie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to otwarty konkurs ofert, o którym mowa w art. 11 ust. 2 i </w:t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art.13 ustawy.</w:t>
      </w:r>
    </w:p>
    <w:p w:rsidR="00592EC0" w:rsidRPr="00BA02BA" w:rsidRDefault="00592EC0" w:rsidP="00592E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2.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Cel główny i cele szczegółowe 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rogramu</w:t>
      </w:r>
    </w:p>
    <w:p w:rsidR="00592EC0" w:rsidRPr="00BA02BA" w:rsidRDefault="00592EC0" w:rsidP="00592EC0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Celem głównym Programu jest rozwijanie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zanych z tworzeniem demokratycznego ładu społecznego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rodowisku lokalnym, poprzez budowanie partnerstwa pomi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dzy administracj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samorz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a tak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wspieranie 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w realizacji własnych celów społecznych</w:t>
      </w:r>
    </w:p>
    <w:p w:rsidR="00592EC0" w:rsidRPr="00BA02BA" w:rsidRDefault="00592EC0" w:rsidP="00592EC0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Cele szczegółowe Programu obejmuj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działania zmierzaj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do tworzenia warunków dla powstania inicjatyw i struktur funkcjonuj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rzecz społeczno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lokalnej w tym: </w:t>
      </w:r>
    </w:p>
    <w:p w:rsidR="00592EC0" w:rsidRPr="00BA02BA" w:rsidRDefault="00592EC0" w:rsidP="00592EC0">
      <w:pPr>
        <w:pStyle w:val="Akapitzlist"/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organizowanie i 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społecznych na rzecz Gminy i rozwoju 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zi lokalnych,</w:t>
      </w:r>
    </w:p>
    <w:p w:rsidR="00592EC0" w:rsidRPr="00BA02BA" w:rsidRDefault="00592EC0" w:rsidP="00592EC0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tworzenie warunków do 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kszenia aktywno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społecznej mieszka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ców,</w:t>
      </w:r>
    </w:p>
    <w:p w:rsidR="00592EC0" w:rsidRPr="00BA02BA" w:rsidRDefault="00592EC0" w:rsidP="00592EC0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poprawa jako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ycia poprzez pełniejsze zaspokajanie potrzeb społecznych,</w:t>
      </w:r>
    </w:p>
    <w:p w:rsidR="00592EC0" w:rsidRPr="00BA02BA" w:rsidRDefault="00592EC0" w:rsidP="00592EC0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kszenie udziału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realizowanych przez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we współdziałaniu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</w:t>
      </w:r>
    </w:p>
    <w:p w:rsidR="00592EC0" w:rsidRDefault="00592EC0" w:rsidP="00592EC0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umacnianie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wiadomo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społecznej poczucia odpowiedzialno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 siebie, swoje otoczenie, wspólnot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lokaln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jej tradycj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ę.</w:t>
      </w:r>
    </w:p>
    <w:p w:rsidR="00592EC0" w:rsidRDefault="00592EC0" w:rsidP="00592EC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</w:p>
    <w:p w:rsidR="00592EC0" w:rsidRDefault="00592EC0" w:rsidP="00592EC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</w:p>
    <w:p w:rsidR="00592EC0" w:rsidRDefault="00592EC0" w:rsidP="00592EC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 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3.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Zasady współpracy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realizowana jest w oparciu o zasady:</w:t>
      </w:r>
    </w:p>
    <w:p w:rsidR="00592EC0" w:rsidRPr="00CF2A69" w:rsidRDefault="00592EC0" w:rsidP="00592EC0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jawno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e wszystkie mo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ci współpracy Gminy z organizacjami pozarz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>powszechnie dost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pne oraz jasne  i zrozumiałe w zakresie stosowanych </w:t>
      </w:r>
      <w:r w:rsidRPr="00CF2A69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procedur</w:t>
      </w:r>
      <w:r w:rsidRPr="00CF2A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kryteriów podejmowanych decyzji,</w:t>
      </w:r>
    </w:p>
    <w:p w:rsidR="00592EC0" w:rsidRPr="00BA02BA" w:rsidRDefault="00592EC0" w:rsidP="00592EC0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pomocniczo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Gmina powierza organizacjom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własnych, a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zapewniaj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ich wykonanie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sposób ekonomiczny, profesjonalny i terminowy,</w:t>
      </w:r>
    </w:p>
    <w:p w:rsidR="00592EC0" w:rsidRPr="00BA02BA" w:rsidRDefault="00592EC0" w:rsidP="00592EC0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efektywno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że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Gmina i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wspólnie 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ążą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 osi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liwie najwi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kszych efektów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publicznych.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4.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Obszary współpracy</w:t>
      </w:r>
    </w:p>
    <w:p w:rsidR="00592EC0" w:rsidRPr="00BA02BA" w:rsidRDefault="00592EC0" w:rsidP="00592EC0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dotyczy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lonych w art.7 ust. 1 ustawy z dnia 8 marca 1990 r. o samorz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gminnym (Dz. U. z 2020 r.  poz. 713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pó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ź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zm.),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a w szczególno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obejmuj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nast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 obszary: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kultury i ochrony dziedzictwa kulturowego,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kultury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fizycznej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sportu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profilaktyki i rozwi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zywania problemów alkoholowych i innych uzale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integracji społecznej,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wypoczynku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dzieci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ochrony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promocji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zdrowia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592EC0" w:rsidRPr="00BA02BA" w:rsidRDefault="00592EC0" w:rsidP="00592EC0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pomocy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społecznej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współpracy</w:t>
      </w:r>
      <w:proofErr w:type="spellEnd"/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92EC0" w:rsidRPr="00BA02BA" w:rsidRDefault="00592EC0" w:rsidP="00592EC0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Współpraca Gminy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by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prowadzona                    w formie finansowej i pozafinansowej.</w:t>
      </w:r>
    </w:p>
    <w:p w:rsidR="00592EC0" w:rsidRPr="00BA02BA" w:rsidRDefault="00592EC0" w:rsidP="00592EC0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współpracy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finansowej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92EC0" w:rsidRPr="00BA02BA" w:rsidRDefault="00592EC0" w:rsidP="00592EC0">
      <w:pPr>
        <w:pStyle w:val="Akapitzlist"/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powierzanie wykonania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sfinansowanie jego realizacji,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wykonania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dofinansowanie jego realizacji,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wynajmowanie na najkorzystniejszych warunkach budynków i lokali komunalnych.</w:t>
      </w:r>
    </w:p>
    <w:p w:rsidR="00592EC0" w:rsidRPr="00BA02BA" w:rsidRDefault="00592EC0" w:rsidP="00592EC0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Formy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współpracy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pozafinansowej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informowanie o zadaniach publicznych, które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realizowane w danym roku wraz z podaniem 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przeznaczonych w bud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ecie Gminy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tych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wzajemne informowanie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 planowanych kierunkach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                      i współdziałania w celu zharmonizowania tych kierunków,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konsultowanie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odpowiednio do zakresu ich działania, projektów aktów normatywnych w dziedzinach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statutowej tych organizacji,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nieodpłatne udost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pnianie lokali, sprz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tu technicznego itp. na spotkania organizacji lub spotkania otwarte zwi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zane z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statutow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</w:p>
    <w:p w:rsidR="00592EC0" w:rsidRPr="00BA02BA" w:rsidRDefault="00592EC0" w:rsidP="00592EC0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tworzenie wspólnych zespołów o charakterze doradczym i inicjatywnym.</w:t>
      </w: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1080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6 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Zadania priorytetowe</w:t>
      </w:r>
    </w:p>
    <w:p w:rsidR="00592EC0" w:rsidRPr="00BA02BA" w:rsidRDefault="00592EC0" w:rsidP="00592EC0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Zadaniami priorytetowymi w zakresie współpracy Gminy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</w:p>
    <w:p w:rsidR="00592EC0" w:rsidRPr="00597A0A" w:rsidRDefault="00592EC0" w:rsidP="00592EC0">
      <w:pPr>
        <w:pStyle w:val="Akapitzlist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597A0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kultury i ochrony dziedzictwa kulturowego:</w:t>
      </w:r>
    </w:p>
    <w:p w:rsidR="00592EC0" w:rsidRPr="00BA02BA" w:rsidRDefault="00592EC0" w:rsidP="00592EC0">
      <w:pPr>
        <w:pStyle w:val="Akapitzlist"/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społecznych lokalnych inicjatyw kulturalnych,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wspieranie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amatorskiego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ruchu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artystycznego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artystycznych realizowanych na terenie Gminy Młynarze,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promuj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i utrwalaj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dziedzictwo kulturowe.</w:t>
      </w:r>
    </w:p>
    <w:p w:rsidR="00592EC0" w:rsidRPr="00BA02BA" w:rsidRDefault="00592EC0" w:rsidP="00592EC0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kultury fizycznej i sportu: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polegaj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upowszechnianiu kultury fizycznej                      i sportu,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organizacji imprez sportowo-rekreacyjnych,</w:t>
      </w:r>
    </w:p>
    <w:p w:rsidR="00592EC0" w:rsidRPr="00BA02BA" w:rsidRDefault="00592EC0" w:rsidP="00592EC0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na rzecz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y: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przeciwdziałania i zapobiegania zjawiskom  patologicznym poprzez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czasu wolnego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realizacji programów profilaktycznych realizowanych na rzecz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 w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wietlicy socjoterapeutycznej,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edukacyjnych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 propaguj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cych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ycie bez nałogów,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integracji osób niepełnosprawnych,</w:t>
      </w:r>
    </w:p>
    <w:p w:rsidR="00592EC0" w:rsidRPr="00BA02BA" w:rsidRDefault="00592EC0" w:rsidP="00592EC0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wypoczynku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y: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powierzenie organizacji wypoczynku letniego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powierzenie organizacji wypoczynku zimowego dla dzieci i młodzie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y,</w:t>
      </w:r>
    </w:p>
    <w:p w:rsidR="00592EC0" w:rsidRPr="00BA02BA" w:rsidRDefault="00592EC0" w:rsidP="00592EC0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ochrony i promocji zdrowia: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bada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profilaktycznych mieszka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ców,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maj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na celu promocj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zdrowego stylu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ży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                          i promocj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honorowego krwiodawstwa,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pomocy osobom niepełnosprawnym,</w:t>
      </w: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1080" w:firstLine="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zakresie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pomocy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społecznej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zapewnienie opieki nad dzie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ć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mi z rodzin ubogich, niewydolnych wychowawczo i ekonomicznie oraz zagro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onych patologi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592EC0" w:rsidRPr="00BA02BA" w:rsidRDefault="00592EC0" w:rsidP="00592EC0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wiadczenie usług opieku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ń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czych w miejscu zamieszkania – osobom starszym, samotnym, chorym, niepełnosprawnym.</w:t>
      </w:r>
    </w:p>
    <w:p w:rsidR="00592EC0" w:rsidRPr="00BA02BA" w:rsidRDefault="00592EC0" w:rsidP="00592EC0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7.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Okres realizacji 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rogramu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 realizowany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w okr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esie od stycznia do grudnia 2021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roku.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realizacji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rogramu</w:t>
      </w:r>
      <w:proofErr w:type="spellEnd"/>
    </w:p>
    <w:p w:rsidR="00592EC0" w:rsidRPr="00BA02BA" w:rsidRDefault="00592EC0" w:rsidP="00592E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Zlecanie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Gminy organizacjom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 obejmuje  w pierwszej kolejno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zadania priorytetowe i odbywa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dzie po przeprowadzeniu otwartego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konkursu ofert, chyba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przepisy odr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bne przewiduj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inny tryb zlecania.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ogłasza Wójt.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 ogłasza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na co najmniej 30 dni przed jego rozstrzygni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ciem.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Otwarty konkurs ofert ogłasza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Biuletynie Informacji Publicznej </w:t>
      </w:r>
      <w:hyperlink r:id="rId5" w:history="1">
        <w:r w:rsidRPr="00BA02BA">
          <w:rPr>
            <w:rStyle w:val="Hipercze"/>
            <w:rFonts w:ascii="Times New Roman" w:hAnsi="Times New Roman" w:cs="Times New Roman"/>
            <w:color w:val="000000"/>
            <w:sz w:val="24"/>
            <w:szCs w:val="24"/>
            <w:lang w:val="pl-PL"/>
          </w:rPr>
          <w:t>www.mlynarze.bipgminy.pl</w:t>
        </w:r>
      </w:hyperlink>
      <w:r w:rsidRPr="00BA02BA">
        <w:rPr>
          <w:rFonts w:ascii="Times New Roman" w:hAnsi="Times New Roman" w:cs="Times New Roman"/>
          <w:color w:val="0000FF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na tablicy ogłosze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Gminy.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Ostateczn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decyzje, co do wyboru ofert i przyznania dotacji podejmuje Wójt.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Wyniki konkursu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publikowane w Biuletynie Informacji Publicznej mlynarze.bipgminy.pl, na stronie internetowej Gminy</w:t>
      </w:r>
      <w:r w:rsidRPr="00BA02BA">
        <w:rPr>
          <w:rFonts w:ascii="Times New Roman" w:hAnsi="Times New Roman" w:cs="Times New Roman"/>
          <w:color w:val="0000FF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oraz na tablicy ogłosze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Gminy.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Wójt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e zleci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dowej realizacje zadania publicznego – na wniosek tej organizacji z pomini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ciem otwartego konkursu ofert. Szczegółowe warunki oraz tryb przyznawania dofinansowania 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la art. 19a ustawy.</w:t>
      </w:r>
    </w:p>
    <w:p w:rsidR="00592EC0" w:rsidRPr="00BA02BA" w:rsidRDefault="00592EC0" w:rsidP="00592EC0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Powierzenie realizacji zadania 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dorazowo powinno by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poprzedzone analiz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czy realizacja zadania w innym trybie pozwoli na efektywniejsz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 zgodnie z art.11 ust.4 ustawy.</w:t>
      </w:r>
    </w:p>
    <w:p w:rsidR="00592EC0" w:rsidRPr="00BA02BA" w:rsidRDefault="00592EC0" w:rsidP="00592EC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9.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rodków przeznaczonych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rogramu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Prognozowana 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finansowych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inne podmioty na 2021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 wynosi 1.000, 00 zł (słownie: tysiąc złotych ).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oceny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realizacji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rogramu</w:t>
      </w:r>
      <w:proofErr w:type="spellEnd"/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92EC0" w:rsidRPr="00BA02BA" w:rsidRDefault="00592EC0" w:rsidP="00592EC0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Miernikami efektywno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realizacji Programu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szczególno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informacje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ce:</w:t>
      </w:r>
    </w:p>
    <w:p w:rsidR="00592EC0" w:rsidRPr="00BA02BA" w:rsidRDefault="00592EC0" w:rsidP="00592EC0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przekazanych organizacjom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dowym do realizacji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ramach otwartego konkursu ofert,</w:t>
      </w:r>
    </w:p>
    <w:p w:rsidR="00592EC0" w:rsidRPr="00BA02BA" w:rsidRDefault="00592EC0" w:rsidP="00592EC0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ofert, które wpłyn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ły od organizacji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dowych,</w:t>
      </w:r>
    </w:p>
    <w:p w:rsidR="00592EC0" w:rsidRPr="00BA02BA" w:rsidRDefault="00592EC0" w:rsidP="00592EC0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umów zawartych z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publicznych,</w:t>
      </w:r>
    </w:p>
    <w:p w:rsidR="00592EC0" w:rsidRPr="00BA02BA" w:rsidRDefault="00592EC0" w:rsidP="00592EC0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wspólnych przedsi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wzi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podejmowanych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Gmin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592EC0" w:rsidRPr="00BA02BA" w:rsidRDefault="00592EC0" w:rsidP="00592EC0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liczby osób, które były adresatami (beneficjentami) działa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realizowanych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dowe.</w:t>
      </w:r>
    </w:p>
    <w:p w:rsidR="00592EC0" w:rsidRPr="00BA02BA" w:rsidRDefault="00592EC0" w:rsidP="00592EC0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Bież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cym monitoringiem realizacji zada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Programu zajmuje si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wła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ciwe merytorycznie stanowisko pracy Urz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du Gminy.</w:t>
      </w:r>
    </w:p>
    <w:p w:rsidR="00592EC0" w:rsidRPr="00BA02BA" w:rsidRDefault="00592EC0" w:rsidP="00592EC0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Sprawozdanie z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realizacji Programu  za rok 2021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zostanie przedstawione Radzie Gminy Młynarze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później niż do 31 maja 2022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roku.</w:t>
      </w:r>
    </w:p>
    <w:p w:rsidR="00592EC0" w:rsidRPr="00BA02BA" w:rsidRDefault="00592EC0" w:rsidP="00592EC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 11.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Sposób tworzenia P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rogramu i przebieg konsultacji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Prace nad przygotowaniem Programu zostały zainicjowane przez Wójta Gminy.</w:t>
      </w:r>
    </w:p>
    <w:p w:rsidR="00592EC0" w:rsidRPr="00BA02BA" w:rsidRDefault="00592EC0" w:rsidP="00592EC0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Projekt umieszczony został na stronie internetowej i Biuletynie Informacji Publicznej  gminy oraz na tablicy ogłoszeń Urzędu Gminy Młynarze w dniach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od  28 października 2020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19 listopada 2020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</w:p>
    <w:p w:rsidR="00592EC0" w:rsidRPr="00BA02BA" w:rsidRDefault="00592EC0" w:rsidP="00592EC0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Organizacje pozarządowe mogły wnosić opinie i uwagi  w ciągu 21 dni od dnia ogłoszenia.</w:t>
      </w:r>
    </w:p>
    <w:p w:rsidR="00592EC0" w:rsidRPr="00BA02BA" w:rsidRDefault="00592EC0" w:rsidP="00592EC0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Organizacje pozarządowe nie wniosły opinii i uwag.</w:t>
      </w:r>
    </w:p>
    <w:p w:rsidR="00592EC0" w:rsidRPr="00BA02BA" w:rsidRDefault="00592EC0" w:rsidP="00592EC0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Konsultacje Programu przeprowadzone zostały  zgodnie z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§ 6 ust. 1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pkt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2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Uchwał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y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Nr X/47/2011 Rady Gminy Młynarze z dnia 25 listopada 2011 r. w sprawie szczegółowego sposobu konsultowania z rad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 lub organizacjami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i podmiotami, o których mowa w art.3 ust.3 ustawy o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po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ytku publicznego i o wolontariacie projektów aktów prawa miejscowego w dziedzinach dotycz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cych ich działalno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ci statutowej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(Dz. Urz. Woj.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Mazowieckiego Nr 211, poz.6947) tj. poprzez  wyrażenia opinii na piśmie.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§  12.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Tryb powoływania i zasady działania komisji konkursowych do opiniowania ofert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            </w:t>
      </w:r>
      <w:r w:rsidRPr="00BA02BA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otwartych konkursach ofert</w:t>
      </w:r>
    </w:p>
    <w:p w:rsidR="00592EC0" w:rsidRPr="00BA02BA" w:rsidRDefault="00592EC0" w:rsidP="00592EC0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Wójt Gminy powołuje w drodze 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dzenia komisj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konkursow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zwaną dalej Komisj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 w celu opiniowania zło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onych ofert.</w:t>
      </w: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pracuje na posiedzeniu w składzie co najmniej ½ pełnego składu osobowego. Na ka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dym z posiedze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dzana jest lista 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ci. Posiedzenia Komisji s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protokołowane.</w:t>
      </w: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Pracami Komisji kieruje 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cy Komisji, a w razie jego nieobecno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osoba pisemnie upowa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niona przez 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cego.</w:t>
      </w: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obraduje na posiedzeniach zamkni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tych, bez udziału oferentów.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Termin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miejsce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posiedzenia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Komisji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la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A02BA">
        <w:rPr>
          <w:rFonts w:ascii="Times New Roman" w:hAnsi="Times New Roman" w:cs="Times New Roman"/>
          <w:color w:val="000000"/>
          <w:sz w:val="24"/>
          <w:szCs w:val="24"/>
        </w:rPr>
        <w:t>przewodnicz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</w:rPr>
        <w:t>cy</w:t>
      </w:r>
      <w:proofErr w:type="spellEnd"/>
      <w:r w:rsidRPr="00BA02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podejmuje rozstrzygni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cia w głosowaniu jawnym, zwykł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kszo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głosów, w obecno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ci co najmniej połowy składu.</w:t>
      </w: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przy opiniowaniu ofert uwzgl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dnia: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wysoko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publicznych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zadania,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planowany 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udział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własnych lub pochodz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cych z innych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ź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ródeł na realizacj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zadania publicznego,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planowany przez organizacje 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wkład rzeczowy, osobowy                    – w tym prac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członków oraz 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wiadczenia wolontariuszy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 realizacji zadania publicznego,</w:t>
      </w:r>
    </w:p>
    <w:p w:rsidR="00592EC0" w:rsidRPr="00BA02BA" w:rsidRDefault="00592EC0" w:rsidP="00592EC0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Komisja przy opiniowaniu ofert ocenia: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zgodno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zło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onej oferty z zadaniami okre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lonymi w konkursie,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realizacji zadania publicznego przez organizacj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pozarz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592EC0" w:rsidRPr="00BA02BA" w:rsidRDefault="00592EC0" w:rsidP="00592EC0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przedstawion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kalkulacj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kosztów realizacji zadania, w tym w odniesieniu do zakresu rzeczowego, proponowan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jako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ść 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wykonania zadania  i kwalifikacje osób, przy udziale których b</w:t>
      </w:r>
      <w:r w:rsidRPr="00BA02BA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 w:rsidRPr="00BA02BA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 realizowane zadanie.</w:t>
      </w: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pl-PL"/>
        </w:rPr>
      </w:pPr>
    </w:p>
    <w:p w:rsidR="00592EC0" w:rsidRPr="00BA02BA" w:rsidRDefault="00592EC0" w:rsidP="00592EC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 xml:space="preserve">PRZEWODNICZĄCY </w:t>
      </w:r>
    </w:p>
    <w:p w:rsidR="00592EC0" w:rsidRPr="00BA02BA" w:rsidRDefault="00592EC0" w:rsidP="00592EC0">
      <w:pPr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>RADY GMINY</w:t>
      </w:r>
    </w:p>
    <w:p w:rsidR="00AA0482" w:rsidRPr="00592EC0" w:rsidRDefault="00592EC0" w:rsidP="00592EC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BA02BA">
        <w:rPr>
          <w:rFonts w:ascii="Times New Roman" w:hAnsi="Times New Roman" w:cs="Times New Roman"/>
          <w:sz w:val="24"/>
          <w:szCs w:val="24"/>
          <w:lang w:val="pl-PL"/>
        </w:rPr>
        <w:tab/>
        <w:t>Łukasz Suski</w:t>
      </w:r>
    </w:p>
    <w:sectPr w:rsidR="00AA0482" w:rsidRPr="00592EC0" w:rsidSect="00AA0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5FCC887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5EFC757E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CC94D55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6400F19C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92EC0"/>
    <w:rsid w:val="00592EC0"/>
    <w:rsid w:val="00AA0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2EC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92EC0"/>
    <w:pPr>
      <w:ind w:left="720"/>
      <w:contextualSpacing/>
    </w:pPr>
  </w:style>
  <w:style w:type="character" w:styleId="Hipercze">
    <w:name w:val="Hyperlink"/>
    <w:semiHidden/>
    <w:unhideWhenUsed/>
    <w:rsid w:val="00592EC0"/>
    <w:rPr>
      <w:color w:val="000080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92EC0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1852</Words>
  <Characters>11115</Characters>
  <Application>Microsoft Office Word</Application>
  <DocSecurity>0</DocSecurity>
  <Lines>92</Lines>
  <Paragraphs>25</Paragraphs>
  <ScaleCrop>false</ScaleCrop>
  <Company/>
  <LinksUpToDate>false</LinksUpToDate>
  <CharactersWithSpaces>12942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2020-11-27T12:12:00Z</dcterms:created>
  <dcterms:modified xsi:type="dcterms:W3CDTF">2020-11-27T12:13:00Z</dcterms:modified>
</cp:coreProperties>
</file>