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4D16" w:rsidRDefault="00044D16" w:rsidP="00044D16">
      <w:pPr>
        <w:pStyle w:val="Standard"/>
        <w:jc w:val="center"/>
      </w:pPr>
      <w:r>
        <w:t>U C H W A Ł A    Nr XVII/122/2020</w:t>
      </w:r>
    </w:p>
    <w:p w:rsidR="00044D16" w:rsidRDefault="00044D16" w:rsidP="00044D16">
      <w:pPr>
        <w:pStyle w:val="Standard"/>
        <w:jc w:val="center"/>
      </w:pPr>
      <w:r>
        <w:t>Rady Gminy Młynarze</w:t>
      </w:r>
    </w:p>
    <w:p w:rsidR="00044D16" w:rsidRDefault="00044D16" w:rsidP="00044D16">
      <w:pPr>
        <w:pStyle w:val="Standard"/>
        <w:jc w:val="center"/>
      </w:pPr>
      <w:r>
        <w:t>z dnia  18 grudnia 2020  roku</w:t>
      </w:r>
    </w:p>
    <w:p w:rsidR="00044D16" w:rsidRDefault="00044D16" w:rsidP="00044D16">
      <w:pPr>
        <w:pStyle w:val="Standard"/>
        <w:rPr>
          <w:rFonts w:eastAsia="Calibri" w:cs="Times New Roman"/>
          <w:lang w:bidi="ar-SA"/>
        </w:rPr>
      </w:pPr>
    </w:p>
    <w:p w:rsidR="00044D16" w:rsidRDefault="00044D16" w:rsidP="00044D16">
      <w:pPr>
        <w:pStyle w:val="Standard"/>
        <w:rPr>
          <w:rFonts w:eastAsia="Calibri" w:cs="Times New Roman"/>
          <w:bCs/>
          <w:lang w:bidi="ar-SA"/>
        </w:rPr>
      </w:pPr>
      <w:r>
        <w:rPr>
          <w:rFonts w:eastAsia="Calibri" w:cs="Times New Roman"/>
          <w:bCs/>
          <w:lang w:bidi="ar-SA"/>
        </w:rPr>
        <w:t>w sprawie regulaminu utrzymania czystości i porządku na terenie Gminy Młynarze</w:t>
      </w:r>
    </w:p>
    <w:p w:rsidR="00044D16" w:rsidRDefault="00044D16" w:rsidP="00044D16">
      <w:pPr>
        <w:pStyle w:val="Standard"/>
        <w:rPr>
          <w:rFonts w:eastAsia="Calibri" w:cs="Times New Roman"/>
          <w:b/>
          <w:bCs/>
          <w:lang w:bidi="ar-SA"/>
        </w:rPr>
      </w:pPr>
    </w:p>
    <w:p w:rsidR="00044D16" w:rsidRDefault="00044D16" w:rsidP="00044D16">
      <w:pPr>
        <w:pStyle w:val="Standard"/>
        <w:ind w:firstLine="708"/>
        <w:jc w:val="both"/>
      </w:pPr>
      <w:r>
        <w:rPr>
          <w:rFonts w:eastAsia="Calibri" w:cs="Times New Roman"/>
          <w:lang w:bidi="ar-SA"/>
        </w:rPr>
        <w:t xml:space="preserve">Na podstawie art. 18 ust. 2 </w:t>
      </w:r>
      <w:proofErr w:type="spellStart"/>
      <w:r>
        <w:rPr>
          <w:rFonts w:eastAsia="Calibri" w:cs="Times New Roman"/>
          <w:lang w:bidi="ar-SA"/>
        </w:rPr>
        <w:t>pkt</w:t>
      </w:r>
      <w:proofErr w:type="spellEnd"/>
      <w:r>
        <w:rPr>
          <w:rFonts w:eastAsia="Calibri" w:cs="Times New Roman"/>
          <w:lang w:bidi="ar-SA"/>
        </w:rPr>
        <w:t xml:space="preserve"> 15, art. 40 ust. 1, art. 41 ust. 1 i art. 42 ustawy z dnia               8 marca 1990 r. o samorządzie gminnym (  Dz. U. z 2020 r. poz. 713 z </w:t>
      </w:r>
      <w:proofErr w:type="spellStart"/>
      <w:r>
        <w:rPr>
          <w:rFonts w:eastAsia="Calibri" w:cs="Times New Roman"/>
          <w:lang w:bidi="ar-SA"/>
        </w:rPr>
        <w:t>późn</w:t>
      </w:r>
      <w:proofErr w:type="spellEnd"/>
      <w:r>
        <w:rPr>
          <w:rFonts w:eastAsia="Calibri" w:cs="Times New Roman"/>
          <w:lang w:bidi="ar-SA"/>
        </w:rPr>
        <w:t>. zm. ) oraz art.                       4 ust. 1 i ust. 2 ustawy z dnia 13 września 1996 r. o utrzymaniu czystości i porządku                             w gminach ( Dz. U. z 2020 r. poz. 1439 ), po zasięgnięciu opinii Powiatowego Inspektora Sanitarnego w Makowie Mazowieckim, uchwala się co następuje:</w:t>
      </w:r>
    </w:p>
    <w:p w:rsidR="00044D16" w:rsidRDefault="00044D16" w:rsidP="00044D16">
      <w:pPr>
        <w:pStyle w:val="Standard"/>
        <w:ind w:firstLine="708"/>
        <w:rPr>
          <w:rFonts w:eastAsia="Calibri" w:cs="Times New Roman"/>
          <w:lang w:bidi="ar-SA"/>
        </w:rPr>
      </w:pPr>
    </w:p>
    <w:p w:rsidR="00044D16" w:rsidRDefault="00044D16" w:rsidP="00044D16">
      <w:pPr>
        <w:pStyle w:val="Standard"/>
        <w:jc w:val="center"/>
        <w:rPr>
          <w:rFonts w:eastAsia="Calibri" w:cs="Times New Roman"/>
          <w:b/>
          <w:bCs/>
          <w:lang w:bidi="ar-SA"/>
        </w:rPr>
      </w:pPr>
      <w:r>
        <w:rPr>
          <w:rFonts w:eastAsia="Calibri" w:cs="Times New Roman"/>
          <w:b/>
          <w:bCs/>
          <w:lang w:bidi="ar-SA"/>
        </w:rPr>
        <w:t>§ 1.</w:t>
      </w:r>
    </w:p>
    <w:p w:rsidR="00044D16" w:rsidRDefault="00044D16" w:rsidP="00044D16">
      <w:pPr>
        <w:pStyle w:val="Standard"/>
        <w:jc w:val="center"/>
        <w:rPr>
          <w:rFonts w:eastAsia="Calibri" w:cs="Times New Roman"/>
          <w:b/>
          <w:bCs/>
          <w:lang w:bidi="ar-SA"/>
        </w:rPr>
      </w:pPr>
    </w:p>
    <w:p w:rsidR="00044D16" w:rsidRDefault="00044D16" w:rsidP="00044D16">
      <w:pPr>
        <w:pStyle w:val="Standard"/>
      </w:pPr>
      <w:r>
        <w:rPr>
          <w:rFonts w:eastAsia="Calibri" w:cs="Times New Roman"/>
          <w:lang w:bidi="ar-SA"/>
        </w:rPr>
        <w:t>Uchwala się Regulamin utrzymania czystości i porządku na terenie Gminy Młynarze stanowiący załącznik do uchwały.</w:t>
      </w:r>
    </w:p>
    <w:p w:rsidR="00044D16" w:rsidRDefault="00044D16" w:rsidP="00044D16">
      <w:pPr>
        <w:pStyle w:val="Standard"/>
        <w:rPr>
          <w:rFonts w:eastAsia="Calibri" w:cs="Times New Roman"/>
          <w:b/>
          <w:bCs/>
          <w:lang w:bidi="ar-SA"/>
        </w:rPr>
      </w:pPr>
    </w:p>
    <w:p w:rsidR="00044D16" w:rsidRDefault="00044D16" w:rsidP="00044D16">
      <w:pPr>
        <w:pStyle w:val="Standard"/>
        <w:jc w:val="center"/>
        <w:rPr>
          <w:rFonts w:eastAsia="Calibri" w:cs="Times New Roman"/>
          <w:b/>
          <w:bCs/>
          <w:lang w:bidi="ar-SA"/>
        </w:rPr>
      </w:pPr>
      <w:r>
        <w:rPr>
          <w:rFonts w:eastAsia="Calibri" w:cs="Times New Roman"/>
          <w:b/>
          <w:bCs/>
          <w:lang w:bidi="ar-SA"/>
        </w:rPr>
        <w:t>§ 2.</w:t>
      </w:r>
    </w:p>
    <w:p w:rsidR="00044D16" w:rsidRDefault="00044D16" w:rsidP="00044D16">
      <w:pPr>
        <w:pStyle w:val="Standard"/>
        <w:jc w:val="both"/>
        <w:rPr>
          <w:rFonts w:eastAsia="Calibri" w:cs="Times New Roman"/>
          <w:b/>
          <w:bCs/>
          <w:lang w:bidi="ar-SA"/>
        </w:rPr>
      </w:pPr>
    </w:p>
    <w:p w:rsidR="00044D16" w:rsidRDefault="00044D16" w:rsidP="00044D16">
      <w:pPr>
        <w:pStyle w:val="Standard"/>
        <w:jc w:val="both"/>
      </w:pPr>
      <w:r>
        <w:rPr>
          <w:rFonts w:eastAsia="Calibri" w:cs="Times New Roman"/>
          <w:lang w:bidi="ar-SA"/>
        </w:rPr>
        <w:t xml:space="preserve">Traci moc uchwała Nr VII/44/2019 r. Rady Gminy Młynarze z dnia 10 lipca 2019 r.                          w sprawie Regulaminu utrzymania czystości i porządku na terenie Gminy Młynarze                                     ( Dziennik  Urzędowy  Województwa Mazowieckiego z dnia 17 lipca 2019 r. poz. 8893                           z </w:t>
      </w:r>
      <w:proofErr w:type="spellStart"/>
      <w:r>
        <w:rPr>
          <w:rFonts w:eastAsia="Calibri" w:cs="Times New Roman"/>
          <w:lang w:bidi="ar-SA"/>
        </w:rPr>
        <w:t>późn</w:t>
      </w:r>
      <w:proofErr w:type="spellEnd"/>
      <w:r>
        <w:rPr>
          <w:rFonts w:eastAsia="Calibri" w:cs="Times New Roman"/>
          <w:lang w:bidi="ar-SA"/>
        </w:rPr>
        <w:t>. zm. )</w:t>
      </w:r>
    </w:p>
    <w:p w:rsidR="00044D16" w:rsidRDefault="00044D16" w:rsidP="00044D16">
      <w:pPr>
        <w:pStyle w:val="Standard"/>
        <w:rPr>
          <w:rFonts w:eastAsia="Calibri" w:cs="Times New Roman"/>
          <w:lang w:bidi="ar-SA"/>
        </w:rPr>
      </w:pPr>
    </w:p>
    <w:p w:rsidR="00044D16" w:rsidRDefault="00044D16" w:rsidP="00044D16">
      <w:pPr>
        <w:pStyle w:val="Standard"/>
        <w:jc w:val="center"/>
        <w:rPr>
          <w:rFonts w:eastAsia="Calibri" w:cs="Times New Roman"/>
          <w:b/>
          <w:bCs/>
          <w:lang w:bidi="ar-SA"/>
        </w:rPr>
      </w:pPr>
      <w:r>
        <w:rPr>
          <w:rFonts w:eastAsia="Calibri" w:cs="Times New Roman"/>
          <w:b/>
          <w:bCs/>
          <w:lang w:bidi="ar-SA"/>
        </w:rPr>
        <w:t>§ 3.</w:t>
      </w:r>
    </w:p>
    <w:p w:rsidR="00044D16" w:rsidRDefault="00044D16" w:rsidP="00044D16">
      <w:pPr>
        <w:pStyle w:val="Standard"/>
        <w:jc w:val="center"/>
        <w:rPr>
          <w:rFonts w:eastAsia="Calibri" w:cs="Times New Roman"/>
          <w:b/>
          <w:bCs/>
          <w:lang w:bidi="ar-SA"/>
        </w:rPr>
      </w:pPr>
    </w:p>
    <w:p w:rsidR="00044D16" w:rsidRDefault="00044D16" w:rsidP="00044D16">
      <w:pPr>
        <w:pStyle w:val="Standard"/>
        <w:rPr>
          <w:rFonts w:eastAsia="Calibri" w:cs="Times New Roman"/>
          <w:lang w:bidi="ar-SA"/>
        </w:rPr>
      </w:pPr>
      <w:r>
        <w:rPr>
          <w:rFonts w:eastAsia="Calibri" w:cs="Times New Roman"/>
          <w:lang w:bidi="ar-SA"/>
        </w:rPr>
        <w:t>Wykonanie uchwały powierza się Wójtowi Gminy Młynarze.</w:t>
      </w:r>
    </w:p>
    <w:p w:rsidR="00044D16" w:rsidRDefault="00044D16" w:rsidP="00044D16">
      <w:pPr>
        <w:pStyle w:val="Standard"/>
        <w:rPr>
          <w:rFonts w:eastAsia="Calibri" w:cs="Times New Roman"/>
          <w:lang w:bidi="ar-SA"/>
        </w:rPr>
      </w:pPr>
    </w:p>
    <w:p w:rsidR="00044D16" w:rsidRDefault="00044D16" w:rsidP="00044D16">
      <w:pPr>
        <w:pStyle w:val="Standard"/>
        <w:jc w:val="center"/>
        <w:rPr>
          <w:rFonts w:eastAsia="Calibri" w:cs="Times New Roman"/>
          <w:b/>
          <w:bCs/>
          <w:lang w:bidi="ar-SA"/>
        </w:rPr>
      </w:pPr>
      <w:r>
        <w:rPr>
          <w:rFonts w:eastAsia="Calibri" w:cs="Times New Roman"/>
          <w:b/>
          <w:bCs/>
          <w:lang w:bidi="ar-SA"/>
        </w:rPr>
        <w:t>§ 4.</w:t>
      </w:r>
    </w:p>
    <w:p w:rsidR="00044D16" w:rsidRDefault="00044D16" w:rsidP="00044D16">
      <w:pPr>
        <w:pStyle w:val="Standard"/>
        <w:jc w:val="center"/>
        <w:rPr>
          <w:rFonts w:eastAsia="Calibri" w:cs="Times New Roman"/>
          <w:b/>
          <w:bCs/>
          <w:lang w:bidi="ar-SA"/>
        </w:rPr>
      </w:pPr>
    </w:p>
    <w:p w:rsidR="00044D16" w:rsidRDefault="00044D16" w:rsidP="00044D16">
      <w:pPr>
        <w:pStyle w:val="NormalnyWeb"/>
        <w:spacing w:before="0" w:after="0"/>
      </w:pPr>
      <w:r>
        <w:t>1. Uchwała podlega ogłoszeniu w Dzienniku Urzędowym Województwa Mazowieckiego.</w:t>
      </w:r>
    </w:p>
    <w:p w:rsidR="00044D16" w:rsidRDefault="00044D16" w:rsidP="00044D16">
      <w:pPr>
        <w:pStyle w:val="Standard"/>
      </w:pPr>
      <w:r>
        <w:t>2. Uchwała wchodzi w życie z dniem 1 stycznia 2021 r.</w:t>
      </w:r>
    </w:p>
    <w:p w:rsidR="00044D16" w:rsidRDefault="00044D16" w:rsidP="00044D16">
      <w:pPr>
        <w:pStyle w:val="Standard"/>
        <w:rPr>
          <w:rFonts w:eastAsia="Calibri" w:cs="Times New Roman"/>
          <w:lang w:bidi="ar-SA"/>
        </w:rPr>
      </w:pPr>
    </w:p>
    <w:p w:rsidR="00044D16" w:rsidRDefault="00044D16" w:rsidP="00044D16">
      <w:pPr>
        <w:pStyle w:val="Standard"/>
        <w:rPr>
          <w:rFonts w:eastAsia="Calibri" w:cs="Times New Roman"/>
          <w:lang w:bidi="ar-SA"/>
        </w:rPr>
      </w:pPr>
    </w:p>
    <w:p w:rsidR="00044D16" w:rsidRDefault="00044D16" w:rsidP="00044D16">
      <w:pPr>
        <w:pStyle w:val="Standard"/>
        <w:ind w:left="2832" w:firstLine="360"/>
        <w:rPr>
          <w:rFonts w:eastAsia="Calibri" w:cs="Times New Roman"/>
          <w:lang w:bidi="ar-SA"/>
        </w:rPr>
      </w:pPr>
    </w:p>
    <w:p w:rsidR="00044D16" w:rsidRDefault="00044D16" w:rsidP="00044D16">
      <w:pPr>
        <w:pStyle w:val="Standard"/>
        <w:ind w:left="4248" w:firstLine="708"/>
        <w:rPr>
          <w:rFonts w:cs="Times New Roman"/>
        </w:rPr>
      </w:pPr>
      <w:r>
        <w:rPr>
          <w:rFonts w:cs="Times New Roman"/>
        </w:rPr>
        <w:t>PRZEWODNICZĄCY</w:t>
      </w:r>
    </w:p>
    <w:p w:rsidR="00044D16" w:rsidRDefault="00044D16" w:rsidP="00044D16">
      <w:pPr>
        <w:pStyle w:val="Standard"/>
        <w:rPr>
          <w:rFonts w:cs="Times New Roman"/>
        </w:rPr>
      </w:pP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  <w:t>Rady Gminy</w:t>
      </w:r>
    </w:p>
    <w:p w:rsidR="00044D16" w:rsidRDefault="00044D16" w:rsidP="00044D16">
      <w:pPr>
        <w:pStyle w:val="Standard"/>
        <w:rPr>
          <w:rFonts w:cs="Times New Roman"/>
        </w:rPr>
      </w:pP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  <w:t>Łukasz Suski</w:t>
      </w:r>
    </w:p>
    <w:p w:rsidR="00044D16" w:rsidRDefault="00044D16" w:rsidP="00044D16">
      <w:pPr>
        <w:pStyle w:val="Standard"/>
        <w:ind w:left="2832" w:firstLine="360"/>
        <w:rPr>
          <w:rFonts w:eastAsia="Calibri" w:cs="Times New Roman"/>
          <w:lang w:bidi="ar-SA"/>
        </w:rPr>
      </w:pPr>
    </w:p>
    <w:p w:rsidR="00044D16" w:rsidRDefault="00044D16" w:rsidP="00044D16">
      <w:pPr>
        <w:pStyle w:val="Standard"/>
        <w:ind w:left="5664" w:firstLine="360"/>
        <w:rPr>
          <w:rFonts w:eastAsia="Calibri" w:cs="Times New Roman"/>
          <w:lang w:bidi="ar-SA"/>
        </w:rPr>
      </w:pPr>
    </w:p>
    <w:p w:rsidR="00044D16" w:rsidRDefault="00044D16" w:rsidP="00044D16">
      <w:pPr>
        <w:pStyle w:val="Standard"/>
        <w:jc w:val="center"/>
        <w:rPr>
          <w:rFonts w:cs="Times New Roman"/>
          <w:b/>
        </w:rPr>
      </w:pPr>
    </w:p>
    <w:p w:rsidR="00044D16" w:rsidRDefault="00044D16" w:rsidP="00044D16">
      <w:pPr>
        <w:pStyle w:val="Standard"/>
        <w:jc w:val="center"/>
        <w:rPr>
          <w:rFonts w:cs="Times New Roman"/>
        </w:rPr>
      </w:pPr>
      <w:r>
        <w:rPr>
          <w:rFonts w:cs="Times New Roman"/>
        </w:rPr>
        <w:t xml:space="preserve">                                                                </w:t>
      </w:r>
    </w:p>
    <w:p w:rsidR="00044D16" w:rsidRDefault="00044D16" w:rsidP="00044D16">
      <w:pPr>
        <w:pStyle w:val="Standard"/>
        <w:jc w:val="center"/>
        <w:rPr>
          <w:rFonts w:cs="Times New Roman"/>
        </w:rPr>
      </w:pPr>
    </w:p>
    <w:p w:rsidR="00044D16" w:rsidRDefault="00044D16" w:rsidP="00044D16">
      <w:pPr>
        <w:pStyle w:val="Standard"/>
        <w:jc w:val="center"/>
        <w:rPr>
          <w:rFonts w:cs="Times New Roman"/>
        </w:rPr>
      </w:pPr>
    </w:p>
    <w:p w:rsidR="00044D16" w:rsidRDefault="00044D16" w:rsidP="00044D16">
      <w:pPr>
        <w:pStyle w:val="Standard"/>
        <w:jc w:val="center"/>
        <w:rPr>
          <w:rFonts w:cs="Times New Roman"/>
        </w:rPr>
      </w:pPr>
    </w:p>
    <w:p w:rsidR="00044D16" w:rsidRDefault="00044D16" w:rsidP="00044D16">
      <w:pPr>
        <w:pStyle w:val="Standard"/>
        <w:jc w:val="center"/>
        <w:rPr>
          <w:rFonts w:cs="Times New Roman"/>
        </w:rPr>
      </w:pPr>
    </w:p>
    <w:p w:rsidR="00044D16" w:rsidRDefault="00044D16" w:rsidP="00044D16">
      <w:pPr>
        <w:pStyle w:val="Standard"/>
        <w:jc w:val="center"/>
        <w:rPr>
          <w:rFonts w:cs="Times New Roman"/>
        </w:rPr>
      </w:pPr>
    </w:p>
    <w:p w:rsidR="00044D16" w:rsidRDefault="00044D16" w:rsidP="00044D16">
      <w:pPr>
        <w:pStyle w:val="Standard"/>
        <w:jc w:val="center"/>
        <w:rPr>
          <w:rFonts w:cs="Times New Roman"/>
        </w:rPr>
      </w:pPr>
    </w:p>
    <w:p w:rsidR="00044D16" w:rsidRDefault="00044D16" w:rsidP="00044D16">
      <w:pPr>
        <w:pStyle w:val="Standard"/>
        <w:jc w:val="center"/>
        <w:rPr>
          <w:rFonts w:cs="Times New Roman"/>
        </w:rPr>
      </w:pPr>
    </w:p>
    <w:p w:rsidR="00DC0304" w:rsidRDefault="00DC0304"/>
    <w:sectPr w:rsidR="00DC0304" w:rsidSect="00DC03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compat/>
  <w:rsids>
    <w:rsidRoot w:val="00044D16"/>
    <w:rsid w:val="00044D16"/>
    <w:rsid w:val="00DC03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C030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044D16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paragraph" w:styleId="NormalnyWeb">
    <w:name w:val="Normal (Web)"/>
    <w:basedOn w:val="Standard"/>
    <w:rsid w:val="00044D16"/>
    <w:pPr>
      <w:widowControl/>
      <w:spacing w:before="280" w:after="280"/>
    </w:pPr>
    <w:rPr>
      <w:rFonts w:eastAsia="Times New Roman" w:cs="Times New Roman"/>
      <w:lang w:eastAsia="ar-SA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207</Words>
  <Characters>1242</Characters>
  <Application>Microsoft Office Word</Application>
  <DocSecurity>0</DocSecurity>
  <Lines>10</Lines>
  <Paragraphs>2</Paragraphs>
  <ScaleCrop>false</ScaleCrop>
  <Company/>
  <LinksUpToDate>false</LinksUpToDate>
  <CharactersWithSpaces>1447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2020-12-18T11:50:00Z</dcterms:created>
  <dcterms:modified xsi:type="dcterms:W3CDTF">2020-12-18T11:51:00Z</dcterms:modified>
</cp:coreProperties>
</file>