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AD" w:rsidRPr="008B4D72" w:rsidRDefault="00F758AD" w:rsidP="00F758A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Nr 4/2021</w:t>
      </w:r>
    </w:p>
    <w:p w:rsidR="00F758AD" w:rsidRPr="008B4D72" w:rsidRDefault="00F758AD" w:rsidP="00F758A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F758AD" w:rsidRPr="008B4D72" w:rsidRDefault="00F758AD" w:rsidP="00F758A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 dnia  28 stycznia  2021 roku</w:t>
      </w: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w  sprawie podania do publicznej wiadomości  kryteriów branych pod uwagę w postępowaniu rekrutacyjnym  i postępowaniu uzupełniającego oraz dokumentów niezbędnych do potwierdzenia tych kryteriów, a także liczbę punktów możliwą do uzyskania za poszczególne kryteria. </w:t>
      </w:r>
    </w:p>
    <w:p w:rsidR="00F758AD" w:rsidRPr="008B4D72" w:rsidRDefault="00F758AD" w:rsidP="00F758AD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Na podstawie  art.  30 ust. 1 ustawy z dnia 8 marca 1990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o samorządzie gminnym (Dz. U. z 2020 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713 z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. zm.) oraz art. 154 ust. 3 ustawy z dnia 14 grudnia 2016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Prawo oświatowe (Dz. U. z 2020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910,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 xml:space="preserve">z </w:t>
      </w:r>
      <w:proofErr w:type="spellStart"/>
      <w:r w:rsidRPr="008B4D72">
        <w:rPr>
          <w:rFonts w:ascii="Times New Roman" w:hAnsi="Times New Roman" w:cs="Times New Roman"/>
          <w:bCs/>
          <w:iCs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bCs/>
          <w:iCs/>
          <w:sz w:val="24"/>
          <w:szCs w:val="24"/>
        </w:rPr>
        <w:t>. zm.</w:t>
      </w:r>
      <w:r w:rsidRPr="008B4D72">
        <w:rPr>
          <w:rFonts w:ascii="Times New Roman" w:hAnsi="Times New Roman" w:cs="Times New Roman"/>
          <w:sz w:val="24"/>
          <w:szCs w:val="24"/>
        </w:rPr>
        <w:t xml:space="preserve">), w związku z Uchwałą Nr XIX/115/2017 Rady Gminy Młynarze z dnia 31 marca 2017 roku w sprawie określenia kryteriów naboru w postępowaniu rekrutacyjnym do klasy  pierwszej Publicznej Szkoły Podstawowej prowadzonej przez Gminę Młynarze dla kandydatów zamieszkałych poza obwodem tej szkoły, określenia liczby punktów za każde z tych kryteriów oraz dokumentów niezbędnych do ich potwierdzenia (Dziennik Urzędowy Województwa Mazowieckiego                    z 2017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poz. 3234)  zarządza się, co następuje:</w:t>
      </w: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Kryteria  naboru brane pod uwagę w postępowaniu rekrutacyjnym i postępowaniu uzupełniającym  do klasy I szkoły podstawowej prowadzonej przez Gminę Młynarze dla kandydatów zamieszkałych poza  obwodem tej szkoły , liczbę punktów za każde z tych kryteriów oraz dokumenty niezbędne do ich potwierdzenia:</w:t>
      </w:r>
    </w:p>
    <w:p w:rsidR="00F758AD" w:rsidRPr="008B4D72" w:rsidRDefault="00F758AD" w:rsidP="00F758A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bCs/>
          <w:iCs/>
          <w:sz w:val="24"/>
          <w:szCs w:val="24"/>
        </w:rPr>
        <w:t>s</w:t>
      </w:r>
      <w:r w:rsidRPr="008B4D72">
        <w:rPr>
          <w:rFonts w:ascii="Times New Roman" w:hAnsi="Times New Roman" w:cs="Times New Roman"/>
          <w:sz w:val="24"/>
          <w:szCs w:val="24"/>
        </w:rPr>
        <w:t>amotne wychowywanie kandydata przez rodzica     - 5 punktów;</w:t>
      </w:r>
    </w:p>
    <w:p w:rsidR="00F758AD" w:rsidRPr="008B4D72" w:rsidRDefault="00F758AD" w:rsidP="00F758A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bCs/>
          <w:iCs/>
          <w:sz w:val="24"/>
          <w:szCs w:val="24"/>
        </w:rPr>
        <w:t>k</w:t>
      </w:r>
      <w:r w:rsidRPr="008B4D72">
        <w:rPr>
          <w:rFonts w:ascii="Times New Roman" w:hAnsi="Times New Roman" w:cs="Times New Roman"/>
          <w:sz w:val="24"/>
          <w:szCs w:val="24"/>
        </w:rPr>
        <w:t>andydat z rodziny wielodzietnej</w:t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      - 5 punktów;</w:t>
      </w:r>
    </w:p>
    <w:p w:rsidR="00F758AD" w:rsidRPr="008B4D72" w:rsidRDefault="00F758AD" w:rsidP="00F758A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bCs/>
          <w:iCs/>
          <w:sz w:val="24"/>
          <w:szCs w:val="24"/>
        </w:rPr>
        <w:t>n</w:t>
      </w:r>
      <w:r w:rsidRPr="008B4D72">
        <w:rPr>
          <w:rFonts w:ascii="Times New Roman" w:hAnsi="Times New Roman" w:cs="Times New Roman"/>
          <w:sz w:val="24"/>
          <w:szCs w:val="24"/>
        </w:rPr>
        <w:t xml:space="preserve">iepełnosprawność w rodzinie </w:t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      - 5 punktów;</w:t>
      </w:r>
    </w:p>
    <w:p w:rsidR="00F758AD" w:rsidRPr="008B4D72" w:rsidRDefault="00F758AD" w:rsidP="00F758A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bCs/>
          <w:iCs/>
          <w:sz w:val="24"/>
          <w:szCs w:val="24"/>
        </w:rPr>
        <w:t>r</w:t>
      </w:r>
      <w:r w:rsidRPr="008B4D72">
        <w:rPr>
          <w:rFonts w:ascii="Times New Roman" w:hAnsi="Times New Roman" w:cs="Times New Roman"/>
          <w:sz w:val="24"/>
          <w:szCs w:val="24"/>
        </w:rPr>
        <w:t>ealizowanie obowiązku szkolnego</w:t>
      </w:r>
    </w:p>
    <w:p w:rsidR="00F758AD" w:rsidRPr="008B4D72" w:rsidRDefault="00F758AD" w:rsidP="00F758AD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 danej szkole przez rodzeństwo kandydata</w:t>
      </w:r>
      <w:r w:rsidRPr="008B4D72">
        <w:rPr>
          <w:rFonts w:ascii="Times New Roman" w:hAnsi="Times New Roman" w:cs="Times New Roman"/>
          <w:sz w:val="24"/>
          <w:szCs w:val="24"/>
        </w:rPr>
        <w:tab/>
        <w:t xml:space="preserve">                   - 3 punkty.</w:t>
      </w:r>
    </w:p>
    <w:p w:rsidR="00F758AD" w:rsidRPr="008B4D72" w:rsidRDefault="00F758AD" w:rsidP="00F758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Za potwierdzenie spełniania przez kandydata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spoza obwodu</w:t>
      </w:r>
      <w:r w:rsidRPr="008B4D72">
        <w:rPr>
          <w:rFonts w:ascii="Times New Roman" w:hAnsi="Times New Roman" w:cs="Times New Roman"/>
          <w:sz w:val="24"/>
          <w:szCs w:val="24"/>
        </w:rPr>
        <w:t xml:space="preserve"> kryterium,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8B4D72">
        <w:rPr>
          <w:rFonts w:ascii="Times New Roman" w:hAnsi="Times New Roman" w:cs="Times New Roman"/>
          <w:sz w:val="24"/>
          <w:szCs w:val="24"/>
        </w:rPr>
        <w:t xml:space="preserve"> którym mowa                   w 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1  uznaje się prawomocny wyrok sądu rodzinnego orzekający rozwód lub separację ,    akt zgonu lub oświadczenie   o samotnym wychowywaniu dziecka.</w:t>
      </w:r>
    </w:p>
    <w:p w:rsidR="00F758AD" w:rsidRPr="008B4D72" w:rsidRDefault="00F758AD" w:rsidP="00F758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Za potwierdzenie spełniania przez  kandydata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spoza obwodu</w:t>
      </w:r>
      <w:r w:rsidRPr="008B4D72">
        <w:rPr>
          <w:rFonts w:ascii="Times New Roman" w:hAnsi="Times New Roman" w:cs="Times New Roman"/>
          <w:sz w:val="24"/>
          <w:szCs w:val="24"/>
        </w:rPr>
        <w:t xml:space="preserve"> kryterium,  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8B4D72">
        <w:rPr>
          <w:rFonts w:ascii="Times New Roman" w:hAnsi="Times New Roman" w:cs="Times New Roman"/>
          <w:sz w:val="24"/>
          <w:szCs w:val="24"/>
        </w:rPr>
        <w:t xml:space="preserve"> którym mowa                   w 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2  uznaje się oświadczenie rodzica o wielodzietności ,  w której wychowuje się kandydat.</w:t>
      </w:r>
    </w:p>
    <w:p w:rsidR="00F758AD" w:rsidRPr="008B4D72" w:rsidRDefault="00F758AD" w:rsidP="00F758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Za potwierdzenie spełniania przez kandydata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spoza obwodu</w:t>
      </w:r>
      <w:r w:rsidRPr="008B4D72">
        <w:rPr>
          <w:rFonts w:ascii="Times New Roman" w:hAnsi="Times New Roman" w:cs="Times New Roman"/>
          <w:sz w:val="24"/>
          <w:szCs w:val="24"/>
        </w:rPr>
        <w:t xml:space="preserve"> kryterium,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8B4D72">
        <w:rPr>
          <w:rFonts w:ascii="Times New Roman" w:hAnsi="Times New Roman" w:cs="Times New Roman"/>
          <w:sz w:val="24"/>
          <w:szCs w:val="24"/>
        </w:rPr>
        <w:t xml:space="preserve"> którym mowa w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3 uważa się orzeczenie o niepełnosprawności lub o stopniu niepełnosprawności lub orzeczenie równoważne w rozumieniu przepisów ustawy z dnia 27 sierpnia 1997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                                 o rehabilitacji zawodowej i społecznej oraz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zatrudnianiu</w:t>
      </w:r>
      <w:r w:rsidRPr="008B4D72">
        <w:rPr>
          <w:rFonts w:ascii="Times New Roman" w:hAnsi="Times New Roman" w:cs="Times New Roman"/>
          <w:sz w:val="24"/>
          <w:szCs w:val="24"/>
        </w:rPr>
        <w:t xml:space="preserve"> osób niepełnosprawnych  (Dz. U.                 z 201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6, poz. 2046</w:t>
      </w:r>
      <w:r w:rsidRPr="008B4D7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>. zm.)</w:t>
      </w:r>
    </w:p>
    <w:p w:rsidR="00F758AD" w:rsidRPr="008B4D72" w:rsidRDefault="00F758AD" w:rsidP="00F758A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Potwierdzeni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Pr="008B4D72">
        <w:rPr>
          <w:rFonts w:ascii="Times New Roman" w:hAnsi="Times New Roman" w:cs="Times New Roman"/>
          <w:sz w:val="24"/>
          <w:szCs w:val="24"/>
        </w:rPr>
        <w:t xml:space="preserve"> spełnienia kryterium, o którym mowa w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4 dokonuje dyrektor szkoły na podstawie dokumentacji szkoły.</w:t>
      </w: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Wykonanie Zarządzenia powierza się  Dyrektorowi Publicznej Szkoły Podstawowej                                       z Publicznym Przedszkolem w Młynarzach.</w:t>
      </w:r>
    </w:p>
    <w:p w:rsidR="00F758AD" w:rsidRPr="008B4D72" w:rsidRDefault="00F758AD" w:rsidP="00F758AD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3.</w:t>
      </w:r>
    </w:p>
    <w:p w:rsidR="00F758AD" w:rsidRPr="008B4D72" w:rsidRDefault="00F758AD" w:rsidP="00F758AD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F758AD" w:rsidRPr="008B4D72" w:rsidRDefault="00F758AD" w:rsidP="00F758AD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                 W ó  j t </w:t>
      </w:r>
    </w:p>
    <w:p w:rsidR="00F758AD" w:rsidRPr="008B4D72" w:rsidRDefault="00F758AD" w:rsidP="00F758AD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/-/ mgr inż. Adam 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C24609" w:rsidRDefault="00C24609"/>
    <w:sectPr w:rsidR="00C24609" w:rsidSect="00C24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25BF6"/>
    <w:multiLevelType w:val="hybridMultilevel"/>
    <w:tmpl w:val="347E5666"/>
    <w:lvl w:ilvl="0" w:tplc="FBB60EAC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758AD"/>
    <w:rsid w:val="00C24609"/>
    <w:rsid w:val="00F75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8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758AD"/>
    <w:pPr>
      <w:ind w:left="720"/>
      <w:contextualSpacing/>
    </w:pPr>
  </w:style>
  <w:style w:type="paragraph" w:customStyle="1" w:styleId="Standard">
    <w:name w:val="Standard"/>
    <w:rsid w:val="00F758A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2021-02-03T09:23:00Z</dcterms:created>
  <dcterms:modified xsi:type="dcterms:W3CDTF">2021-02-03T09:23:00Z</dcterms:modified>
</cp:coreProperties>
</file>