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B23" w:rsidRPr="00C153E3" w:rsidRDefault="008E5B23" w:rsidP="008E5B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E5B23" w:rsidRPr="00C153E3" w:rsidRDefault="008E5B23" w:rsidP="008E5B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E5B23" w:rsidRPr="00C153E3" w:rsidRDefault="008E5B23" w:rsidP="008E5B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E5B23" w:rsidRPr="00355BC3" w:rsidRDefault="008E5B23" w:rsidP="008E5B2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E5B23" w:rsidRPr="00E62A00" w:rsidRDefault="008E5B23" w:rsidP="008E5B2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A00">
        <w:rPr>
          <w:rFonts w:ascii="Times New Roman" w:hAnsi="Times New Roman" w:cs="Times New Roman"/>
          <w:sz w:val="24"/>
          <w:szCs w:val="24"/>
        </w:rPr>
        <w:t xml:space="preserve">Uchwała w sprawie </w:t>
      </w:r>
      <w:r w:rsidRPr="00F37E8A">
        <w:rPr>
          <w:rFonts w:ascii="Times New Roman" w:hAnsi="Times New Roman" w:cs="Times New Roman"/>
          <w:sz w:val="24"/>
          <w:szCs w:val="24"/>
        </w:rPr>
        <w:t xml:space="preserve">ustalenia ryczałtowej stawki opłaty za gospodarowanie odpadami komunalnymi od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7E8A">
        <w:rPr>
          <w:rFonts w:ascii="Times New Roman" w:hAnsi="Times New Roman" w:cs="Times New Roman"/>
          <w:sz w:val="24"/>
          <w:szCs w:val="24"/>
        </w:rPr>
        <w:t>nieruchomości, na których znajdują się domki letniskow</w:t>
      </w:r>
      <w:r>
        <w:rPr>
          <w:rFonts w:ascii="Times New Roman" w:hAnsi="Times New Roman" w:cs="Times New Roman"/>
          <w:sz w:val="24"/>
          <w:szCs w:val="24"/>
        </w:rPr>
        <w:t>e, lub od innych  nieruchomości</w:t>
      </w:r>
      <w:r w:rsidRPr="008E5B23">
        <w:rPr>
          <w:rFonts w:ascii="Times New Roman" w:hAnsi="Times New Roman" w:cs="Times New Roman"/>
          <w:sz w:val="24"/>
          <w:szCs w:val="24"/>
        </w:rPr>
        <w:t xml:space="preserve"> </w:t>
      </w:r>
      <w:r w:rsidRPr="00F37E8A">
        <w:rPr>
          <w:rFonts w:ascii="Times New Roman" w:hAnsi="Times New Roman" w:cs="Times New Roman"/>
          <w:sz w:val="24"/>
          <w:szCs w:val="24"/>
        </w:rPr>
        <w:t>wykorzystanych na cele rekreacyjno-wypoczynkowe</w:t>
      </w:r>
    </w:p>
    <w:p w:rsidR="008E5B23" w:rsidRPr="00723D7B" w:rsidRDefault="008E5B23" w:rsidP="008E5B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8E5B23" w:rsidRDefault="008E5B23" w:rsidP="008E5B2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E5B23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E5B23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E5B23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9452E6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Pr="009452E6" w:rsidRDefault="009452E6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9452E6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9452E6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0945F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E5B23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23" w:rsidRDefault="008E5B23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E5B23" w:rsidRDefault="008E5B23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E5B23" w:rsidRDefault="008E5B23" w:rsidP="008E5B2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E5B23" w:rsidRDefault="009452E6" w:rsidP="008E5B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8E5B23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E5B23" w:rsidRDefault="008E5B23" w:rsidP="008E5B2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E5B23" w:rsidRPr="005225E9" w:rsidRDefault="008E5B23" w:rsidP="008E5B2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 w:rsidP="008E5B23">
      <w:pPr>
        <w:ind w:firstLine="0"/>
      </w:pPr>
    </w:p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E5B23"/>
    <w:rsid w:val="000945F4"/>
    <w:rsid w:val="000D6F1C"/>
    <w:rsid w:val="00355488"/>
    <w:rsid w:val="008E5B23"/>
    <w:rsid w:val="009076CB"/>
    <w:rsid w:val="00945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B2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E5B2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E5B2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2020-12-14T15:49:00Z</dcterms:created>
  <dcterms:modified xsi:type="dcterms:W3CDTF">2021-02-04T12:42:00Z</dcterms:modified>
</cp:coreProperties>
</file>