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04D" w:rsidRPr="004C1C7C" w:rsidRDefault="0064604D" w:rsidP="006460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 16/2021</w:t>
      </w:r>
    </w:p>
    <w:p w:rsidR="0064604D" w:rsidRPr="004C1C7C" w:rsidRDefault="0064604D" w:rsidP="006460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>Wójta Gminy Młynarze</w:t>
      </w:r>
    </w:p>
    <w:p w:rsidR="0064604D" w:rsidRDefault="0064604D" w:rsidP="006460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15 czerwca 2021 roku</w:t>
      </w:r>
    </w:p>
    <w:p w:rsidR="0064604D" w:rsidRDefault="0064604D" w:rsidP="0064604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604D" w:rsidRDefault="0064604D" w:rsidP="006460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udzielenia pełnomocnictwa dla Kierownika Gminnego Ośrodka Pomocy Społecznej w Młynarzach</w:t>
      </w:r>
    </w:p>
    <w:p w:rsidR="0064604D" w:rsidRDefault="0064604D" w:rsidP="0064604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604D" w:rsidRDefault="0064604D" w:rsidP="006460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47 ust. 1 ustawy z dnia 8 marca 1990 r. o samorządzie gminnym (Dz. U. z 2020 r. poz. 713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zarządza się co następuje:</w:t>
      </w:r>
    </w:p>
    <w:p w:rsidR="0064604D" w:rsidRDefault="0064604D" w:rsidP="0064604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604D" w:rsidRDefault="0064604D" w:rsidP="006460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1.</w:t>
      </w:r>
    </w:p>
    <w:p w:rsidR="0064604D" w:rsidRPr="00664865" w:rsidRDefault="0064604D" w:rsidP="0064604D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4604D" w:rsidRPr="00664865" w:rsidRDefault="0064604D" w:rsidP="0064604D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664865">
        <w:rPr>
          <w:rFonts w:ascii="Times New Roman" w:hAnsi="Times New Roman" w:cs="Times New Roman"/>
          <w:bCs/>
          <w:iCs/>
          <w:sz w:val="24"/>
          <w:szCs w:val="24"/>
        </w:rPr>
        <w:t xml:space="preserve">1. Udziela </w:t>
      </w:r>
      <w:r w:rsidRPr="00664865">
        <w:rPr>
          <w:rFonts w:ascii="Times New Roman" w:hAnsi="Times New Roman" w:cs="Times New Roman"/>
          <w:sz w:val="24"/>
          <w:szCs w:val="24"/>
        </w:rPr>
        <w:t xml:space="preserve"> się Kierownik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owi</w:t>
      </w:r>
      <w:r w:rsidRPr="00664865">
        <w:rPr>
          <w:rFonts w:ascii="Times New Roman" w:hAnsi="Times New Roman" w:cs="Times New Roman"/>
          <w:sz w:val="24"/>
          <w:szCs w:val="24"/>
        </w:rPr>
        <w:t xml:space="preserve"> Gminnego Ośrodka Pomocy Społecznej w Młynarzach – Pani Rena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cie</w:t>
      </w:r>
      <w:r w:rsidRPr="00664865">
        <w:rPr>
          <w:rFonts w:ascii="Times New Roman" w:hAnsi="Times New Roman" w:cs="Times New Roman"/>
          <w:sz w:val="24"/>
          <w:szCs w:val="24"/>
        </w:rPr>
        <w:t xml:space="preserve"> Kujaw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a pełnomocnictwa ogólnego, zwanego dalej pełnomocnictwem,</w:t>
      </w:r>
      <w:r w:rsidRPr="00664865">
        <w:rPr>
          <w:rFonts w:ascii="Times New Roman" w:hAnsi="Times New Roman" w:cs="Times New Roman"/>
          <w:sz w:val="24"/>
          <w:szCs w:val="24"/>
        </w:rPr>
        <w:t xml:space="preserve"> do:  </w:t>
      </w:r>
    </w:p>
    <w:p w:rsidR="0064604D" w:rsidRDefault="0064604D" w:rsidP="0064604D">
      <w:pPr>
        <w:pStyle w:val="Standard"/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664865">
        <w:rPr>
          <w:rFonts w:ascii="Times New Roman" w:hAnsi="Times New Roman" w:cs="Times New Roman"/>
          <w:sz w:val="24"/>
          <w:szCs w:val="24"/>
        </w:rPr>
        <w:t xml:space="preserve">1/ dokonywania czynności  prawnych 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zwykłego zarządu</w:t>
      </w:r>
      <w:r w:rsidRPr="00664865">
        <w:rPr>
          <w:rFonts w:ascii="Times New Roman" w:hAnsi="Times New Roman" w:cs="Times New Roman"/>
          <w:sz w:val="24"/>
          <w:szCs w:val="24"/>
        </w:rPr>
        <w:t xml:space="preserve">, 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w tym zaciągania zobowiązań,</w:t>
      </w:r>
    </w:p>
    <w:p w:rsidR="0064604D" w:rsidRPr="00664865" w:rsidRDefault="0064604D" w:rsidP="0064604D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66486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648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w  imieniu Gminy  Młynarze,</w:t>
      </w:r>
      <w:r w:rsidRPr="00664865">
        <w:rPr>
          <w:rFonts w:ascii="Times New Roman" w:hAnsi="Times New Roman" w:cs="Times New Roman"/>
          <w:sz w:val="24"/>
          <w:szCs w:val="24"/>
        </w:rPr>
        <w:t xml:space="preserve"> 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w zakresie</w:t>
      </w:r>
      <w:r w:rsidRPr="00664865">
        <w:rPr>
          <w:rFonts w:ascii="Times New Roman" w:hAnsi="Times New Roman" w:cs="Times New Roman"/>
          <w:sz w:val="24"/>
          <w:szCs w:val="24"/>
        </w:rPr>
        <w:t xml:space="preserve"> 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działalności</w:t>
      </w:r>
      <w:r w:rsidRPr="00664865">
        <w:rPr>
          <w:rFonts w:ascii="Times New Roman" w:hAnsi="Times New Roman" w:cs="Times New Roman"/>
          <w:sz w:val="24"/>
          <w:szCs w:val="24"/>
        </w:rPr>
        <w:t xml:space="preserve">  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 xml:space="preserve">Gminnego Ośrodka Pomocy  </w:t>
      </w:r>
    </w:p>
    <w:p w:rsidR="0064604D" w:rsidRPr="00664865" w:rsidRDefault="0064604D" w:rsidP="0064604D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664865">
        <w:rPr>
          <w:rFonts w:ascii="Times New Roman" w:hAnsi="Times New Roman" w:cs="Times New Roman"/>
          <w:bCs/>
          <w:iCs/>
          <w:sz w:val="24"/>
          <w:szCs w:val="24"/>
        </w:rPr>
        <w:t xml:space="preserve">    Społecznej w</w:t>
      </w:r>
      <w:r w:rsidRPr="00664865">
        <w:rPr>
          <w:rFonts w:ascii="Times New Roman" w:hAnsi="Times New Roman" w:cs="Times New Roman"/>
          <w:sz w:val="24"/>
          <w:szCs w:val="24"/>
        </w:rPr>
        <w:t xml:space="preserve"> 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 xml:space="preserve"> Młynarzach z zastrzeżeniem ust.2.</w:t>
      </w:r>
      <w:r w:rsidRPr="00664865">
        <w:rPr>
          <w:rFonts w:ascii="Times New Roman" w:hAnsi="Times New Roman" w:cs="Times New Roman"/>
          <w:sz w:val="24"/>
          <w:szCs w:val="24"/>
        </w:rPr>
        <w:t>;</w:t>
      </w:r>
    </w:p>
    <w:p w:rsidR="0064604D" w:rsidRPr="00664865" w:rsidRDefault="0064604D" w:rsidP="0064604D">
      <w:pPr>
        <w:pStyle w:val="Akapitzlist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664865">
        <w:rPr>
          <w:rFonts w:ascii="Times New Roman" w:hAnsi="Times New Roman" w:cs="Times New Roman"/>
          <w:sz w:val="24"/>
          <w:szCs w:val="24"/>
        </w:rPr>
        <w:t xml:space="preserve">2/ reprezentowania Gminy 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Młynarze</w:t>
      </w:r>
      <w:r w:rsidRPr="00664865">
        <w:rPr>
          <w:rFonts w:ascii="Times New Roman" w:hAnsi="Times New Roman" w:cs="Times New Roman"/>
          <w:sz w:val="24"/>
          <w:szCs w:val="24"/>
        </w:rPr>
        <w:t xml:space="preserve"> przed sądami, urzędami i organami administracji  </w:t>
      </w:r>
    </w:p>
    <w:p w:rsidR="0064604D" w:rsidRPr="00664865" w:rsidRDefault="0064604D" w:rsidP="0064604D">
      <w:pPr>
        <w:pStyle w:val="Akapitzlist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664865">
        <w:rPr>
          <w:rFonts w:ascii="Times New Roman" w:hAnsi="Times New Roman" w:cs="Times New Roman"/>
          <w:sz w:val="24"/>
          <w:szCs w:val="24"/>
        </w:rPr>
        <w:t xml:space="preserve">     publicznej we wszystkich postępowaniach sądowych i administracyjnych 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w zakresie</w:t>
      </w:r>
      <w:r w:rsidRPr="0066486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4604D" w:rsidRPr="00664865" w:rsidRDefault="0064604D" w:rsidP="0064604D">
      <w:pPr>
        <w:pStyle w:val="Akapitzlist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664865">
        <w:rPr>
          <w:rFonts w:ascii="Times New Roman" w:hAnsi="Times New Roman" w:cs="Times New Roman"/>
          <w:sz w:val="24"/>
          <w:szCs w:val="24"/>
        </w:rPr>
        <w:t xml:space="preserve">     działalności 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Gminnego</w:t>
      </w:r>
      <w:r w:rsidRPr="00664865">
        <w:rPr>
          <w:rFonts w:ascii="Times New Roman" w:hAnsi="Times New Roman" w:cs="Times New Roman"/>
          <w:sz w:val="24"/>
          <w:szCs w:val="24"/>
        </w:rPr>
        <w:t xml:space="preserve"> Ośrodka </w:t>
      </w:r>
      <w:r w:rsidRPr="00664865">
        <w:rPr>
          <w:rFonts w:ascii="Times New Roman" w:hAnsi="Times New Roman" w:cs="Times New Roman"/>
          <w:bCs/>
          <w:iCs/>
          <w:sz w:val="24"/>
          <w:szCs w:val="24"/>
        </w:rPr>
        <w:t>Pomocy Społecznej w Młynarzach</w:t>
      </w:r>
      <w:r w:rsidRPr="00664865">
        <w:rPr>
          <w:rFonts w:ascii="Times New Roman" w:hAnsi="Times New Roman" w:cs="Times New Roman"/>
          <w:sz w:val="24"/>
          <w:szCs w:val="24"/>
        </w:rPr>
        <w:t xml:space="preserve">, udzielania   </w:t>
      </w:r>
    </w:p>
    <w:p w:rsidR="0064604D" w:rsidRPr="00664865" w:rsidRDefault="0064604D" w:rsidP="0064604D">
      <w:pPr>
        <w:pStyle w:val="Akapitzlist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664865">
        <w:rPr>
          <w:rFonts w:ascii="Times New Roman" w:hAnsi="Times New Roman" w:cs="Times New Roman"/>
          <w:sz w:val="24"/>
          <w:szCs w:val="24"/>
        </w:rPr>
        <w:t xml:space="preserve">     pełnomocnictw procesowych radcy prawnemu.</w:t>
      </w:r>
    </w:p>
    <w:p w:rsidR="0064604D" w:rsidRPr="00664865" w:rsidRDefault="0064604D" w:rsidP="0064604D">
      <w:pPr>
        <w:pStyle w:val="Akapitzlist"/>
        <w:spacing w:after="0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664865">
        <w:rPr>
          <w:rFonts w:ascii="Times New Roman" w:hAnsi="Times New Roman" w:cs="Times New Roman"/>
          <w:bCs/>
          <w:iCs/>
          <w:sz w:val="24"/>
          <w:szCs w:val="24"/>
        </w:rPr>
        <w:t>2. Pełnomocnictwo nie obejmuje czynności prawnych dotyczących nieruchomości.</w:t>
      </w:r>
    </w:p>
    <w:p w:rsidR="0064604D" w:rsidRPr="00664865" w:rsidRDefault="0064604D" w:rsidP="0064604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04D" w:rsidRPr="00664865" w:rsidRDefault="0064604D" w:rsidP="0064604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4865">
        <w:rPr>
          <w:rFonts w:ascii="Times New Roman" w:hAnsi="Times New Roman" w:cs="Times New Roman"/>
          <w:sz w:val="24"/>
          <w:szCs w:val="24"/>
        </w:rPr>
        <w:t>§ 2.</w:t>
      </w:r>
    </w:p>
    <w:p w:rsidR="0064604D" w:rsidRPr="00664865" w:rsidRDefault="0064604D" w:rsidP="0064604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04D" w:rsidRPr="00664865" w:rsidRDefault="0064604D" w:rsidP="0064604D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664865">
        <w:rPr>
          <w:rFonts w:ascii="Times New Roman" w:hAnsi="Times New Roman" w:cs="Times New Roman"/>
          <w:bCs/>
          <w:iCs/>
          <w:sz w:val="24"/>
          <w:szCs w:val="24"/>
        </w:rPr>
        <w:t xml:space="preserve">Jeżeli czynność prawna, o jakiej mowa w § 1 ust. 1 </w:t>
      </w:r>
      <w:proofErr w:type="spellStart"/>
      <w:r w:rsidRPr="00664865">
        <w:rPr>
          <w:rFonts w:ascii="Times New Roman" w:hAnsi="Times New Roman" w:cs="Times New Roman"/>
          <w:bCs/>
          <w:iCs/>
          <w:sz w:val="24"/>
          <w:szCs w:val="24"/>
        </w:rPr>
        <w:t>pkt</w:t>
      </w:r>
      <w:proofErr w:type="spellEnd"/>
      <w:r w:rsidRPr="00664865">
        <w:rPr>
          <w:rFonts w:ascii="Times New Roman" w:hAnsi="Times New Roman" w:cs="Times New Roman"/>
          <w:bCs/>
          <w:iCs/>
          <w:sz w:val="24"/>
          <w:szCs w:val="24"/>
        </w:rPr>
        <w:t xml:space="preserve"> 1 może spowodować powstanie zobowiązań pieniężnych, do jej skuteczności potrzebna jest kontrasygnata skarbnika gminy.</w:t>
      </w:r>
    </w:p>
    <w:p w:rsidR="0064604D" w:rsidRPr="00664865" w:rsidRDefault="0064604D" w:rsidP="0064604D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64604D" w:rsidRPr="00664865" w:rsidRDefault="0064604D" w:rsidP="0064604D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64865">
        <w:rPr>
          <w:rFonts w:ascii="Times New Roman" w:hAnsi="Times New Roman" w:cs="Times New Roman"/>
          <w:bCs/>
          <w:iCs/>
          <w:sz w:val="24"/>
          <w:szCs w:val="24"/>
        </w:rPr>
        <w:t>§ 3.</w:t>
      </w:r>
    </w:p>
    <w:p w:rsidR="0064604D" w:rsidRPr="00664865" w:rsidRDefault="0064604D" w:rsidP="0064604D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64604D" w:rsidRPr="00664865" w:rsidRDefault="0064604D" w:rsidP="0064604D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664865">
        <w:rPr>
          <w:rFonts w:ascii="Times New Roman" w:hAnsi="Times New Roman" w:cs="Times New Roman"/>
          <w:bCs/>
          <w:iCs/>
          <w:sz w:val="24"/>
          <w:szCs w:val="24"/>
        </w:rPr>
        <w:t>Pełnomocnictwo jest skuteczne w czasie sprawowania przez Panią Renatę Kujawa funkcji Kierownika Gminnego Ośrodka Pomocy Społecznej w Młynarzach.</w:t>
      </w:r>
    </w:p>
    <w:p w:rsidR="0064604D" w:rsidRPr="00664865" w:rsidRDefault="0064604D" w:rsidP="0064604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04D" w:rsidRPr="00664865" w:rsidRDefault="0064604D" w:rsidP="0064604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4865">
        <w:rPr>
          <w:rFonts w:ascii="Times New Roman" w:hAnsi="Times New Roman" w:cs="Times New Roman"/>
          <w:sz w:val="24"/>
          <w:szCs w:val="24"/>
        </w:rPr>
        <w:t>§ 4.</w:t>
      </w:r>
    </w:p>
    <w:p w:rsidR="0064604D" w:rsidRPr="00664865" w:rsidRDefault="0064604D" w:rsidP="0064604D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64604D" w:rsidRPr="00664865" w:rsidRDefault="0064604D" w:rsidP="0064604D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664865">
        <w:rPr>
          <w:rFonts w:ascii="Times New Roman" w:hAnsi="Times New Roman" w:cs="Times New Roman"/>
          <w:bCs/>
          <w:iCs/>
          <w:sz w:val="24"/>
          <w:szCs w:val="24"/>
        </w:rPr>
        <w:t>Pełnomocnictwo może być w każdym czasie odwołane.</w:t>
      </w:r>
    </w:p>
    <w:p w:rsidR="0064604D" w:rsidRPr="00664865" w:rsidRDefault="0064604D" w:rsidP="0064604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04D" w:rsidRPr="00664865" w:rsidRDefault="0064604D" w:rsidP="0064604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4865">
        <w:rPr>
          <w:rFonts w:ascii="Times New Roman" w:hAnsi="Times New Roman" w:cs="Times New Roman"/>
          <w:sz w:val="24"/>
          <w:szCs w:val="24"/>
        </w:rPr>
        <w:t>§ 5.</w:t>
      </w:r>
    </w:p>
    <w:p w:rsidR="0064604D" w:rsidRPr="00664865" w:rsidRDefault="0064604D" w:rsidP="0064604D">
      <w:pPr>
        <w:pStyle w:val="Standard"/>
        <w:spacing w:after="0" w:line="240" w:lineRule="auto"/>
        <w:rPr>
          <w:sz w:val="24"/>
          <w:szCs w:val="24"/>
        </w:rPr>
      </w:pPr>
      <w:r w:rsidRPr="00664865">
        <w:rPr>
          <w:rFonts w:ascii="Times New Roman" w:hAnsi="Times New Roman" w:cs="Times New Roman"/>
          <w:sz w:val="24"/>
          <w:szCs w:val="24"/>
        </w:rPr>
        <w:t>Zarz</w:t>
      </w:r>
      <w:r w:rsidRPr="00664865">
        <w:rPr>
          <w:rFonts w:ascii="Times New Roman" w:eastAsia="TimesNewRoman" w:hAnsi="Times New Roman" w:cs="Times New Roman"/>
          <w:sz w:val="24"/>
          <w:szCs w:val="24"/>
        </w:rPr>
        <w:t>ą</w:t>
      </w:r>
      <w:r w:rsidRPr="00664865">
        <w:rPr>
          <w:rFonts w:ascii="Times New Roman" w:hAnsi="Times New Roman" w:cs="Times New Roman"/>
          <w:sz w:val="24"/>
          <w:szCs w:val="24"/>
        </w:rPr>
        <w:t xml:space="preserve">dzenie wchodzi w </w:t>
      </w:r>
      <w:r w:rsidRPr="00664865">
        <w:rPr>
          <w:rFonts w:ascii="Times New Roman" w:eastAsia="TimesNewRoman" w:hAnsi="Times New Roman" w:cs="Times New Roman"/>
          <w:sz w:val="24"/>
          <w:szCs w:val="24"/>
        </w:rPr>
        <w:t>ż</w:t>
      </w:r>
      <w:r w:rsidRPr="00664865">
        <w:rPr>
          <w:rFonts w:ascii="Times New Roman" w:hAnsi="Times New Roman" w:cs="Times New Roman"/>
          <w:sz w:val="24"/>
          <w:szCs w:val="24"/>
        </w:rPr>
        <w:t>ycie z dniem popisania.</w:t>
      </w:r>
    </w:p>
    <w:p w:rsidR="0064604D" w:rsidRDefault="0064604D" w:rsidP="0064604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604D" w:rsidRDefault="0064604D" w:rsidP="0064604D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ó j t </w:t>
      </w:r>
    </w:p>
    <w:p w:rsidR="0064604D" w:rsidRDefault="0064604D" w:rsidP="0064604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37BF" w:rsidRDefault="00BB37BF"/>
    <w:sectPr w:rsidR="00BB37BF" w:rsidSect="00BB3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4604D"/>
    <w:rsid w:val="0064604D"/>
    <w:rsid w:val="00BB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60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qFormat/>
    <w:rsid w:val="0064604D"/>
    <w:pPr>
      <w:ind w:left="720"/>
      <w:contextualSpacing/>
    </w:pPr>
  </w:style>
  <w:style w:type="paragraph" w:customStyle="1" w:styleId="Standard">
    <w:name w:val="Standard"/>
    <w:rsid w:val="0064604D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rsid w:val="006460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2021-06-30T11:18:00Z</dcterms:created>
  <dcterms:modified xsi:type="dcterms:W3CDTF">2021-06-30T11:18:00Z</dcterms:modified>
</cp:coreProperties>
</file>