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72" w:rsidRDefault="00764772" w:rsidP="00764772"/>
    <w:p w:rsidR="00764772" w:rsidRPr="002F4C1B" w:rsidRDefault="00764772" w:rsidP="00764772">
      <w:pPr>
        <w:jc w:val="center"/>
      </w:pPr>
      <w:r>
        <w:t>U C H W A Ł A   Nr XX/154/2021</w:t>
      </w:r>
    </w:p>
    <w:p w:rsidR="00764772" w:rsidRPr="002F4C1B" w:rsidRDefault="00764772" w:rsidP="00764772">
      <w:pPr>
        <w:jc w:val="center"/>
      </w:pPr>
      <w:r w:rsidRPr="002F4C1B">
        <w:t>Rady Gminy Młynarze</w:t>
      </w:r>
    </w:p>
    <w:p w:rsidR="00764772" w:rsidRDefault="00764772" w:rsidP="00764772">
      <w:pPr>
        <w:jc w:val="center"/>
      </w:pPr>
      <w:r>
        <w:t>z dnia  30 czerwca 20201 roku</w:t>
      </w:r>
    </w:p>
    <w:p w:rsidR="00764772" w:rsidRDefault="00764772" w:rsidP="00764772"/>
    <w:p w:rsidR="00764772" w:rsidRDefault="00764772" w:rsidP="00764772">
      <w:r>
        <w:t>w sprawie ustalenia szczegółowych zasad ponoszenia odpłatności za pobyt w schronisku dla osób bezdomnych lub w schronisku dla osób bezdomnych z usługami opiekuńczymi</w:t>
      </w:r>
    </w:p>
    <w:p w:rsidR="00764772" w:rsidRDefault="00764772" w:rsidP="00764772"/>
    <w:p w:rsidR="00764772" w:rsidRDefault="00764772" w:rsidP="00764772">
      <w:r>
        <w:tab/>
        <w:t>Na podstawie art. 18 ust. 2 pkt 15, art. 40 ust. 1, art. 41 ust. 1 ustawy z dnia 8 marca 1990 roku o samorządzie gminnym (Dz. U. z 2020 r. poz. 713 z późn. zm.), art. 97 ust. 1, ust. 1a i ust. 5, w związku z art. 51 ust. 4 i ust. 5 ustawy z dnia 12 marca 2004 r. o pomocy społecznej (Dz. U. z 2020 r., poz. 1876 z późn. zm.) uchwala się co następuje:</w:t>
      </w:r>
    </w:p>
    <w:p w:rsidR="00764772" w:rsidRDefault="00764772" w:rsidP="00764772"/>
    <w:p w:rsidR="00764772" w:rsidRDefault="00764772" w:rsidP="00764772">
      <w:pPr>
        <w:jc w:val="center"/>
      </w:pPr>
      <w:r>
        <w:t>§ 1.</w:t>
      </w:r>
    </w:p>
    <w:p w:rsidR="00764772" w:rsidRDefault="00764772" w:rsidP="00764772">
      <w:pPr>
        <w:jc w:val="center"/>
      </w:pPr>
    </w:p>
    <w:p w:rsidR="00764772" w:rsidRDefault="00764772" w:rsidP="00764772">
      <w:r>
        <w:t xml:space="preserve">Ustala się szczegółowe zasady ponoszenia odpłatności za pobyt osób bezdomnych                                w schronisku dla osób bezdomnych lub w schronisku dla osób bezdomnych z usługami opiekuńczymi, dla których właściwa miejscowo jest Gmina Młynarze, zwanego dalej schroniskiem. </w:t>
      </w:r>
    </w:p>
    <w:p w:rsidR="00764772" w:rsidRDefault="00764772" w:rsidP="00764772">
      <w:pPr>
        <w:jc w:val="center"/>
      </w:pPr>
      <w:r>
        <w:t>§ 2.</w:t>
      </w:r>
    </w:p>
    <w:p w:rsidR="00764772" w:rsidRDefault="00764772" w:rsidP="00764772">
      <w:pPr>
        <w:jc w:val="center"/>
      </w:pPr>
    </w:p>
    <w:p w:rsidR="00764772" w:rsidRDefault="00764772" w:rsidP="00764772">
      <w:r>
        <w:t xml:space="preserve">Pomoc w formie udzielenia schronienia poprzez przyznanie tymczasowego miejsca pobytu                w schronisku przysługuje odpłatnie osobom bezdomnym, o których mowa w art. 6 pkt  8 ustawy  o pomocy społecznej. </w:t>
      </w:r>
    </w:p>
    <w:p w:rsidR="00764772" w:rsidRDefault="00764772" w:rsidP="00764772">
      <w:pPr>
        <w:jc w:val="center"/>
      </w:pPr>
      <w:r>
        <w:t>§ 3.</w:t>
      </w:r>
    </w:p>
    <w:p w:rsidR="00764772" w:rsidRDefault="00764772" w:rsidP="00764772">
      <w:pPr>
        <w:jc w:val="center"/>
      </w:pPr>
    </w:p>
    <w:p w:rsidR="00764772" w:rsidRDefault="00764772" w:rsidP="00764772">
      <w:r>
        <w:t xml:space="preserve">1. Do ustalenia wysokości odpłatności za pobyt osoby skierowanej do schroniska przyjmuje się dochód tej osoby lub rodziny, ustalony na podstawie art. 8 ustawy o pomocy społecznej. </w:t>
      </w:r>
    </w:p>
    <w:p w:rsidR="00764772" w:rsidRDefault="00764772" w:rsidP="00764772">
      <w:r>
        <w:t xml:space="preserve">2. Odpłatność za pobyt w schroniskach określa tabela: </w:t>
      </w:r>
    </w:p>
    <w:tbl>
      <w:tblPr>
        <w:tblStyle w:val="Tabela-Siatka"/>
        <w:tblW w:w="0" w:type="auto"/>
        <w:tblLook w:val="04A0"/>
      </w:tblPr>
      <w:tblGrid>
        <w:gridCol w:w="3070"/>
        <w:gridCol w:w="3075"/>
        <w:gridCol w:w="3071"/>
      </w:tblGrid>
      <w:tr w:rsidR="00764772" w:rsidTr="00EB3520">
        <w:trPr>
          <w:trHeight w:val="765"/>
        </w:trPr>
        <w:tc>
          <w:tcPr>
            <w:tcW w:w="3070" w:type="dxa"/>
            <w:vMerge w:val="restart"/>
          </w:tcPr>
          <w:p w:rsidR="00764772" w:rsidRDefault="00764772" w:rsidP="00EB3520">
            <w:r>
              <w:t>Dochód osoby przebywającej w schronisku określony procentowo według kryterium dochodowego, o którym mowa w art. 8 ust. 1 i 2 ustawy o pomocy społecznej</w:t>
            </w:r>
          </w:p>
        </w:tc>
        <w:tc>
          <w:tcPr>
            <w:tcW w:w="6142" w:type="dxa"/>
            <w:gridSpan w:val="2"/>
          </w:tcPr>
          <w:p w:rsidR="00764772" w:rsidRDefault="00764772" w:rsidP="00EB3520">
            <w:r>
              <w:t>Wysokość odpłatności za pobyt liczona w stosunku do dochodu</w:t>
            </w:r>
          </w:p>
        </w:tc>
      </w:tr>
      <w:tr w:rsidR="00764772" w:rsidTr="00EB3520">
        <w:trPr>
          <w:trHeight w:val="750"/>
        </w:trPr>
        <w:tc>
          <w:tcPr>
            <w:tcW w:w="3070" w:type="dxa"/>
            <w:vMerge/>
          </w:tcPr>
          <w:p w:rsidR="00764772" w:rsidRDefault="00764772" w:rsidP="00EB3520"/>
        </w:tc>
        <w:tc>
          <w:tcPr>
            <w:tcW w:w="3075" w:type="dxa"/>
          </w:tcPr>
          <w:p w:rsidR="00764772" w:rsidRDefault="00764772" w:rsidP="00EB3520">
            <w:r>
              <w:t>W schronisku dla osób bezdomnych</w:t>
            </w:r>
          </w:p>
        </w:tc>
        <w:tc>
          <w:tcPr>
            <w:tcW w:w="3067" w:type="dxa"/>
          </w:tcPr>
          <w:p w:rsidR="00764772" w:rsidRDefault="00764772" w:rsidP="00EB3520">
            <w:r>
              <w:t>W schronisku dla osób bezdomnych z usługami opiekuńczymi</w:t>
            </w:r>
          </w:p>
        </w:tc>
      </w:tr>
      <w:tr w:rsidR="00764772" w:rsidTr="00EB3520">
        <w:tc>
          <w:tcPr>
            <w:tcW w:w="3070" w:type="dxa"/>
          </w:tcPr>
          <w:p w:rsidR="00764772" w:rsidRDefault="00764772" w:rsidP="00EB3520">
            <w:r>
              <w:t>do 100% włącznie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30%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50%</w:t>
            </w:r>
          </w:p>
        </w:tc>
      </w:tr>
      <w:tr w:rsidR="00764772" w:rsidTr="00EB3520">
        <w:tc>
          <w:tcPr>
            <w:tcW w:w="3070" w:type="dxa"/>
          </w:tcPr>
          <w:p w:rsidR="00764772" w:rsidRDefault="00764772" w:rsidP="00EB3520">
            <w:r>
              <w:t>powyżej 100% do 150%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40%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60%</w:t>
            </w:r>
          </w:p>
        </w:tc>
      </w:tr>
      <w:tr w:rsidR="00764772" w:rsidTr="00EB3520">
        <w:tc>
          <w:tcPr>
            <w:tcW w:w="3070" w:type="dxa"/>
          </w:tcPr>
          <w:p w:rsidR="00764772" w:rsidRDefault="00764772" w:rsidP="00EB3520">
            <w:r>
              <w:t>powyżej 150% do 200%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50%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70%</w:t>
            </w:r>
          </w:p>
        </w:tc>
      </w:tr>
      <w:tr w:rsidR="00764772" w:rsidTr="00EB3520">
        <w:tc>
          <w:tcPr>
            <w:tcW w:w="3070" w:type="dxa"/>
          </w:tcPr>
          <w:p w:rsidR="00764772" w:rsidRDefault="00764772" w:rsidP="00EB3520">
            <w:r>
              <w:t>powyżej 200% do 250%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60%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80%</w:t>
            </w:r>
          </w:p>
        </w:tc>
      </w:tr>
      <w:tr w:rsidR="00764772" w:rsidTr="00EB3520">
        <w:tc>
          <w:tcPr>
            <w:tcW w:w="3070" w:type="dxa"/>
          </w:tcPr>
          <w:p w:rsidR="00764772" w:rsidRDefault="00764772" w:rsidP="00EB3520">
            <w:r>
              <w:t>powyżej 250%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100%</w:t>
            </w:r>
          </w:p>
        </w:tc>
        <w:tc>
          <w:tcPr>
            <w:tcW w:w="3071" w:type="dxa"/>
          </w:tcPr>
          <w:p w:rsidR="00764772" w:rsidRDefault="00764772" w:rsidP="00EB3520">
            <w:pPr>
              <w:jc w:val="center"/>
            </w:pPr>
            <w:r>
              <w:t>100%</w:t>
            </w:r>
          </w:p>
        </w:tc>
      </w:tr>
    </w:tbl>
    <w:p w:rsidR="00764772" w:rsidRDefault="00764772" w:rsidP="00764772"/>
    <w:p w:rsidR="00764772" w:rsidRDefault="00764772" w:rsidP="00764772">
      <w:pPr>
        <w:jc w:val="center"/>
      </w:pPr>
      <w:r>
        <w:t>§ 4.</w:t>
      </w:r>
    </w:p>
    <w:p w:rsidR="00764772" w:rsidRDefault="00764772" w:rsidP="00764772">
      <w:r>
        <w:t xml:space="preserve">1. Odpłatność za pobyt w schronisku ustala się za okres miesiąca kalendarzowego. </w:t>
      </w:r>
    </w:p>
    <w:p w:rsidR="00764772" w:rsidRDefault="00764772" w:rsidP="00764772">
      <w:r>
        <w:t xml:space="preserve">2. Miesięczna opłata za pobyt w schronisku stanowi iloczyn miesięcznego dochodu oraz procentowego wskaźnika odpłatności, o którym mowa w § 3 ust. 2. </w:t>
      </w:r>
    </w:p>
    <w:p w:rsidR="00764772" w:rsidRDefault="00764772" w:rsidP="00764772">
      <w:r>
        <w:t xml:space="preserve">3. W przypadku, gdy pobyt osoby w schronisku nie obejmuje pełnego miesiąca kalendarzowego, wysokość odpłatności oblicza się proporcjonalnie za każdy dzień pobytu, dzieląc kwotę odpłatności przez liczbę dni danego miesiąca i mnożąc przez liczbę dni pobytu. 4. Opłata za pobyt w schronisku nie może być wyższa od kwoty 100% pełnego miesięcznego kosztu pobytu. </w:t>
      </w:r>
    </w:p>
    <w:p w:rsidR="00764772" w:rsidRDefault="00764772" w:rsidP="00764772">
      <w:r>
        <w:lastRenderedPageBreak/>
        <w:t xml:space="preserve">5. Wpłaty należności, o których mowa w ust. 1 w rozliczeniu miesięcznym, osoba skierowana do schroniska dokonuje w sposób określony w decyzji administracyjnej, wydawanej przez Kierownika Gminnego Ośrodka Pomocy Społecznej w  Młynarzach. </w:t>
      </w:r>
    </w:p>
    <w:p w:rsidR="00764772" w:rsidRDefault="00764772" w:rsidP="00764772">
      <w:r>
        <w:t>6. W przypadku braku współpracy osoby lub rodziny bezdomnej z Gminnym Ośrodkiem Pomocy Społecznej w  Młynarzach w ustaleniu odpłatności za pobyt w schronisku, w przypadku niedostarczenia przez te osoby dokumentów niezbędnych do ustalenia wysokości odpłatności za pobyt w schronisku, odpłatność może być ustalona w wysokości pełnego kosztu pobytu.</w:t>
      </w:r>
    </w:p>
    <w:p w:rsidR="00764772" w:rsidRDefault="00764772" w:rsidP="00764772">
      <w:pPr>
        <w:jc w:val="center"/>
      </w:pPr>
      <w:r>
        <w:t>§ 5.</w:t>
      </w:r>
    </w:p>
    <w:p w:rsidR="00764772" w:rsidRDefault="00764772" w:rsidP="00764772">
      <w:pPr>
        <w:jc w:val="center"/>
      </w:pPr>
    </w:p>
    <w:p w:rsidR="00764772" w:rsidRDefault="00764772" w:rsidP="00764772">
      <w:r>
        <w:t>Wykonanie uchwały powierza się Wójtowi Gminy Młynarze.</w:t>
      </w:r>
    </w:p>
    <w:p w:rsidR="00764772" w:rsidRDefault="00764772" w:rsidP="00764772"/>
    <w:p w:rsidR="00764772" w:rsidRDefault="00764772" w:rsidP="00764772">
      <w:pPr>
        <w:jc w:val="center"/>
      </w:pPr>
      <w:r>
        <w:t>§ 6.</w:t>
      </w:r>
    </w:p>
    <w:p w:rsidR="00764772" w:rsidRDefault="00764772" w:rsidP="00764772">
      <w:pPr>
        <w:jc w:val="center"/>
      </w:pPr>
    </w:p>
    <w:p w:rsidR="00764772" w:rsidRDefault="00764772" w:rsidP="00764772">
      <w:r>
        <w:t>Uchwała wchodzi w życie po upływie 14 dni od dnia ogłoszenia w Dzienniku Urzędowym Województwa Mazowieckiego.</w:t>
      </w:r>
    </w:p>
    <w:p w:rsidR="00764772" w:rsidRDefault="00764772" w:rsidP="00764772"/>
    <w:p w:rsidR="00764772" w:rsidRDefault="00764772" w:rsidP="00764772">
      <w:pPr>
        <w:pStyle w:val="Standard"/>
        <w:ind w:left="4248" w:firstLine="708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</w:t>
      </w:r>
    </w:p>
    <w:p w:rsidR="00764772" w:rsidRDefault="00764772" w:rsidP="00764772">
      <w:pPr>
        <w:pStyle w:val="Standard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</w:t>
      </w:r>
    </w:p>
    <w:p w:rsidR="00764772" w:rsidRDefault="00764772" w:rsidP="00764772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/-/Łukasz Suski</w:t>
      </w:r>
    </w:p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764772" w:rsidRDefault="00764772" w:rsidP="00764772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764772"/>
    <w:rsid w:val="00764772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77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6477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764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2021-07-01T12:10:00Z</dcterms:created>
  <dcterms:modified xsi:type="dcterms:W3CDTF">2021-07-01T12:11:00Z</dcterms:modified>
</cp:coreProperties>
</file>