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BA" w:rsidRPr="00E835D7" w:rsidRDefault="006365BA" w:rsidP="006365B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 xml:space="preserve">U C H </w:t>
      </w:r>
      <w:r>
        <w:rPr>
          <w:rFonts w:ascii="Times New Roman" w:hAnsi="Times New Roman" w:cs="Times New Roman"/>
          <w:sz w:val="28"/>
          <w:szCs w:val="28"/>
        </w:rPr>
        <w:t>W A Ł A   Nr XXIII/168/2021</w:t>
      </w:r>
    </w:p>
    <w:p w:rsidR="006365BA" w:rsidRPr="00E835D7" w:rsidRDefault="006365BA" w:rsidP="006365B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>Rady Gminy Młynarze</w:t>
      </w:r>
    </w:p>
    <w:p w:rsidR="006365BA" w:rsidRPr="00E835D7" w:rsidRDefault="006365BA" w:rsidP="006365B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 26  listopada 2021</w:t>
      </w:r>
      <w:r w:rsidRPr="00E835D7">
        <w:rPr>
          <w:rFonts w:ascii="Times New Roman" w:hAnsi="Times New Roman" w:cs="Times New Roman"/>
          <w:sz w:val="28"/>
          <w:szCs w:val="28"/>
        </w:rPr>
        <w:t xml:space="preserve">  roku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>w sprawie przyjęcia planu pracy Komisji Rewizyjnej.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  <w:t>Na podstawie art. 18a ust. 1 i art. 21 ust. 3 ustawy z dnia 8 marca 1990 roku   o sa</w:t>
      </w:r>
      <w:r>
        <w:rPr>
          <w:rFonts w:ascii="Times New Roman" w:hAnsi="Times New Roman" w:cs="Times New Roman"/>
          <w:sz w:val="28"/>
          <w:szCs w:val="28"/>
        </w:rPr>
        <w:t xml:space="preserve">morządzie gminnym (Dz. U. z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poz. 1372 </w:t>
      </w:r>
      <w:r w:rsidRPr="00E835D7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E835D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835D7">
        <w:rPr>
          <w:rFonts w:ascii="Times New Roman" w:hAnsi="Times New Roman" w:cs="Times New Roman"/>
          <w:sz w:val="28"/>
          <w:szCs w:val="28"/>
        </w:rPr>
        <w:t>,. zm.),   uchwala się co następuje: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  <w:t>§  1.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>Przyjmuje się plan prac</w:t>
      </w:r>
      <w:r>
        <w:rPr>
          <w:rFonts w:ascii="Times New Roman" w:hAnsi="Times New Roman" w:cs="Times New Roman"/>
          <w:sz w:val="28"/>
          <w:szCs w:val="28"/>
        </w:rPr>
        <w:t>y Komisji Rewizyjnej na rok 2022</w:t>
      </w:r>
      <w:r w:rsidRPr="00E835D7">
        <w:rPr>
          <w:rFonts w:ascii="Times New Roman" w:hAnsi="Times New Roman" w:cs="Times New Roman"/>
          <w:sz w:val="28"/>
          <w:szCs w:val="28"/>
        </w:rPr>
        <w:t xml:space="preserve"> stanowiący załącznik do uchwały.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  <w:t>§  2.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5BA" w:rsidRPr="00E835D7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  <w:t>PRZEWODNICZĄCY</w:t>
      </w:r>
    </w:p>
    <w:p w:rsidR="006365BA" w:rsidRPr="00E835D7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  <w:t>Rady Gminy</w:t>
      </w:r>
    </w:p>
    <w:p w:rsidR="006365BA" w:rsidRPr="00E835D7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</w:r>
      <w:r w:rsidRPr="00E835D7">
        <w:rPr>
          <w:rFonts w:ascii="Times New Roman" w:hAnsi="Times New Roman" w:cs="Times New Roman"/>
          <w:sz w:val="28"/>
          <w:szCs w:val="28"/>
        </w:rPr>
        <w:tab/>
        <w:t>Łukasz Suski</w:t>
      </w:r>
    </w:p>
    <w:p w:rsidR="006365BA" w:rsidRDefault="006365BA" w:rsidP="006365BA">
      <w:pPr>
        <w:pStyle w:val="Standard"/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</w:t>
      </w: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Uchwały Nr  XXIII/168/2021</w:t>
      </w:r>
    </w:p>
    <w:p w:rsidR="006365BA" w:rsidRDefault="006365BA" w:rsidP="006365BA">
      <w:pPr>
        <w:pStyle w:val="Standard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Młynarze</w:t>
      </w: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26 listopada 2021  roku</w:t>
      </w: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 pracy  Komisji Rewizyjnej na 2022 rok</w:t>
      </w:r>
    </w:p>
    <w:p w:rsidR="006365BA" w:rsidRDefault="006365BA" w:rsidP="006365BA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"/>
        <w:gridCol w:w="2970"/>
        <w:gridCol w:w="5233"/>
      </w:tblGrid>
      <w:tr w:rsidR="006365BA" w:rsidRPr="00335DF7" w:rsidTr="002057F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Tematyka kontroli i posiedzeń</w:t>
            </w:r>
          </w:p>
        </w:tc>
      </w:tr>
      <w:tr w:rsidR="006365BA" w:rsidRPr="006E0AF5" w:rsidTr="002057F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kwartał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6365BA">
            <w:pPr>
              <w:pStyle w:val="Standard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Doraźne kontrole zlecone przez Radę Gminy</w:t>
            </w:r>
          </w:p>
          <w:p w:rsidR="006365BA" w:rsidRDefault="006365BA" w:rsidP="006365BA">
            <w:pPr>
              <w:pStyle w:val="Standard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Sprawozdanie z działalności Komisji Rewizyjnej za 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BA" w:rsidRPr="006E0AF5" w:rsidTr="002057F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kwartał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Opinia Komisji w sprawie wykonania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budżetu Gminy za 2021 r.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Opinia Komisji w sprawie udzielenia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absolutorium Wójtowi Gminy.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Doraźne kontrole zlecone przez Radę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Gminy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BA" w:rsidRPr="006E0AF5" w:rsidTr="002057F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kwartał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Doraźne kontrole zlecone przez Radę Gminy</w:t>
            </w: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BA" w:rsidRPr="00335DF7" w:rsidTr="002057FE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kwartał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6365BA">
            <w:pPr>
              <w:pStyle w:val="Standard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Doraźne kontrole zlecone przez Radę Gminy</w:t>
            </w:r>
          </w:p>
          <w:p w:rsidR="006365BA" w:rsidRDefault="006365BA" w:rsidP="006365BA">
            <w:pPr>
              <w:pStyle w:val="Standard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Zaopiniowanie planu pracy na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  <w:p w:rsidR="006365BA" w:rsidRDefault="006365BA" w:rsidP="002057FE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5BA" w:rsidRDefault="006365BA" w:rsidP="002057F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6365BA" w:rsidRDefault="006365BA" w:rsidP="006365BA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Rady Gminy</w:t>
      </w: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Łukasz Suski</w:t>
      </w: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BA" w:rsidRDefault="006365BA" w:rsidP="006365B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EB" w:rsidRDefault="000801EB"/>
    <w:sectPr w:rsidR="000801EB" w:rsidSect="0008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7C3D"/>
    <w:multiLevelType w:val="hybridMultilevel"/>
    <w:tmpl w:val="A30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6F38"/>
    <w:multiLevelType w:val="hybridMultilevel"/>
    <w:tmpl w:val="9A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5BA"/>
    <w:rsid w:val="000801EB"/>
    <w:rsid w:val="0063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5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2021-11-26T12:57:00Z</dcterms:created>
  <dcterms:modified xsi:type="dcterms:W3CDTF">2021-11-26T12:58:00Z</dcterms:modified>
</cp:coreProperties>
</file>