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04A6B" w:rsidRPr="00CD40CC" w:rsidRDefault="00C04A6B" w:rsidP="00C04A6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>U C H W A Ł A     Nr XXV/184/2022</w:t>
      </w:r>
    </w:p>
    <w:p w:rsidR="00C04A6B" w:rsidRPr="00CD40CC" w:rsidRDefault="00C04A6B" w:rsidP="00C04A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>Rady Gminy Młynarze</w:t>
      </w:r>
    </w:p>
    <w:p w:rsidR="00C04A6B" w:rsidRPr="00CD40CC" w:rsidRDefault="00C04A6B" w:rsidP="00C04A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>z dnia  25 lutego 2022  roku</w:t>
      </w:r>
    </w:p>
    <w:p w:rsidR="00C04A6B" w:rsidRPr="00CD40CC" w:rsidRDefault="00C04A6B" w:rsidP="00C04A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>w sprawie  wysokości ekwiwalentu pieniężnego dla  strażaków ratowników  Ochotniczych Straży Pożarnych</w:t>
      </w: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ab/>
        <w:t xml:space="preserve">Na podstawie art.  15 ust. 1 i 2  oraz art. 48  ustawy z dnia 17 grudnia 2021 </w:t>
      </w:r>
      <w:proofErr w:type="spellStart"/>
      <w:r w:rsidRPr="00CD40CC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CD40CC">
        <w:rPr>
          <w:rFonts w:ascii="Times New Roman" w:hAnsi="Times New Roman" w:cs="Times New Roman"/>
          <w:sz w:val="28"/>
          <w:szCs w:val="28"/>
        </w:rPr>
        <w:t xml:space="preserve"> o ochotniczych strażach pożarnych (Dz. U. z 2021 </w:t>
      </w:r>
      <w:proofErr w:type="spellStart"/>
      <w:r w:rsidRPr="00CD40CC">
        <w:rPr>
          <w:rFonts w:ascii="Times New Roman" w:hAnsi="Times New Roman" w:cs="Times New Roman"/>
          <w:sz w:val="28"/>
          <w:szCs w:val="28"/>
        </w:rPr>
        <w:t>r</w:t>
      </w:r>
      <w:proofErr w:type="spellEnd"/>
      <w:r w:rsidRPr="00CD40CC">
        <w:rPr>
          <w:rFonts w:ascii="Times New Roman" w:hAnsi="Times New Roman" w:cs="Times New Roman"/>
          <w:sz w:val="28"/>
          <w:szCs w:val="28"/>
        </w:rPr>
        <w:t xml:space="preserve"> poz. 2490), uchwala się co następuje:</w:t>
      </w: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  <w:t>§  1.</w:t>
      </w: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>Ustala się wysokość ekwiwalentu pieniężnego dla strażaków  ratowników  Ochotniczych Straży Pożarnych:</w:t>
      </w:r>
    </w:p>
    <w:p w:rsidR="00C04A6B" w:rsidRPr="00CD40CC" w:rsidRDefault="00C04A6B" w:rsidP="00C04A6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>za uczestnictwo w działaniu ratowniczym, akcji ratowniczej w kwocie 15,00 zł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CD40CC">
        <w:rPr>
          <w:rFonts w:ascii="Times New Roman" w:hAnsi="Times New Roman" w:cs="Times New Roman"/>
          <w:sz w:val="28"/>
          <w:szCs w:val="28"/>
        </w:rPr>
        <w:t xml:space="preserve"> ( słownie: piętnaście złotych 00/100) za każdą godzinę udziału;</w:t>
      </w:r>
    </w:p>
    <w:p w:rsidR="00C04A6B" w:rsidRPr="00CD40CC" w:rsidRDefault="00C04A6B" w:rsidP="00C04A6B">
      <w:pPr>
        <w:pStyle w:val="Akapitzlist"/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>za uczestnictwo  w szkoleniu lub ćwiczeniu w kwocie 7,50 zł (słownie: siedem złotych 50/100) za każdą   godzinę udziału.</w:t>
      </w: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  <w:t>§  2.</w:t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>Wykonanie Uchwały powierza się Wójtowi Gminy Młynarze.</w:t>
      </w: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  <w:t>§  3.</w:t>
      </w:r>
    </w:p>
    <w:p w:rsidR="00C04A6B" w:rsidRPr="00CD40CC" w:rsidRDefault="00C04A6B" w:rsidP="00C04A6B">
      <w:pPr>
        <w:tabs>
          <w:tab w:val="left" w:pos="6675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>Uchwała wchodzi w życie po upływie 14 dni od dnia  ogłoszenia w Dzienniku Urzędowym Województwa Mazowieckiego  z mocą obowiązującą   od dnia 01 stycznia 2022  r.</w:t>
      </w: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  <w:t>PRZEWODNICZĄCY</w:t>
      </w:r>
    </w:p>
    <w:p w:rsidR="00C04A6B" w:rsidRPr="00CD40CC" w:rsidRDefault="00C04A6B" w:rsidP="00C04A6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ab/>
        <w:t>Rady Gminy</w:t>
      </w:r>
    </w:p>
    <w:p w:rsidR="00C04A6B" w:rsidRPr="00CD40CC" w:rsidRDefault="00C04A6B" w:rsidP="00C04A6B">
      <w:pPr>
        <w:rPr>
          <w:rFonts w:ascii="Times New Roman" w:hAnsi="Times New Roman" w:cs="Times New Roman"/>
          <w:sz w:val="28"/>
          <w:szCs w:val="28"/>
        </w:rPr>
      </w:pPr>
      <w:r w:rsidRPr="00CD40CC">
        <w:rPr>
          <w:sz w:val="28"/>
          <w:szCs w:val="28"/>
        </w:rPr>
        <w:tab/>
      </w:r>
      <w:r w:rsidRPr="00CD40CC">
        <w:rPr>
          <w:sz w:val="28"/>
          <w:szCs w:val="28"/>
        </w:rPr>
        <w:tab/>
      </w:r>
      <w:r w:rsidRPr="00CD40CC">
        <w:rPr>
          <w:sz w:val="28"/>
          <w:szCs w:val="28"/>
        </w:rPr>
        <w:tab/>
      </w:r>
      <w:r w:rsidRPr="00CD40CC">
        <w:rPr>
          <w:sz w:val="28"/>
          <w:szCs w:val="28"/>
        </w:rPr>
        <w:tab/>
      </w:r>
      <w:r w:rsidRPr="00CD40CC">
        <w:rPr>
          <w:sz w:val="28"/>
          <w:szCs w:val="28"/>
        </w:rPr>
        <w:tab/>
      </w:r>
      <w:r w:rsidRPr="00CD40CC">
        <w:rPr>
          <w:sz w:val="28"/>
          <w:szCs w:val="28"/>
        </w:rPr>
        <w:tab/>
      </w:r>
      <w:r w:rsidRPr="00CD40CC">
        <w:rPr>
          <w:sz w:val="28"/>
          <w:szCs w:val="28"/>
        </w:rPr>
        <w:tab/>
      </w:r>
      <w:r w:rsidRPr="00CD40CC">
        <w:rPr>
          <w:rFonts w:ascii="Times New Roman" w:hAnsi="Times New Roman" w:cs="Times New Roman"/>
          <w:sz w:val="28"/>
          <w:szCs w:val="28"/>
        </w:rPr>
        <w:t xml:space="preserve">Łukasz Suski  </w:t>
      </w:r>
    </w:p>
    <w:p w:rsidR="001A3365" w:rsidRDefault="001A3365"/>
    <w:sectPr w:rsidR="001A3365" w:rsidSect="001A336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A8B276C"/>
    <w:multiLevelType w:val="hybridMultilevel"/>
    <w:tmpl w:val="C2ACB63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04A6B"/>
    <w:rsid w:val="001A3365"/>
    <w:rsid w:val="00C04A6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04A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qFormat/>
    <w:rsid w:val="00C04A6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150</Words>
  <Characters>903</Characters>
  <Application>Microsoft Office Word</Application>
  <DocSecurity>0</DocSecurity>
  <Lines>7</Lines>
  <Paragraphs>2</Paragraphs>
  <ScaleCrop>false</ScaleCrop>
  <Company/>
  <LinksUpToDate>false</LinksUpToDate>
  <CharactersWithSpaces>1051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2022-02-25T14:34:00Z</dcterms:created>
  <dcterms:modified xsi:type="dcterms:W3CDTF">2022-02-25T14:34:00Z</dcterms:modified>
</cp:coreProperties>
</file>