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98" w:rsidRDefault="00787098">
      <w:pPr>
        <w:rPr>
          <w:sz w:val="24"/>
          <w:szCs w:val="24"/>
        </w:rPr>
      </w:pPr>
    </w:p>
    <w:p w:rsidR="00052FEE" w:rsidRDefault="00052FEE" w:rsidP="00052F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Imienny wykaz głosowań Radnych</w:t>
      </w:r>
    </w:p>
    <w:p w:rsidR="00052FEE" w:rsidRDefault="00052FEE" w:rsidP="00052F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 Młynarze</w:t>
      </w:r>
    </w:p>
    <w:p w:rsidR="00052FEE" w:rsidRDefault="00052FEE" w:rsidP="00052F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052FEE" w:rsidRDefault="00052FEE" w:rsidP="0005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FEE" w:rsidRPr="00052FEE" w:rsidRDefault="00052FEE" w:rsidP="00052FEE">
      <w:pPr>
        <w:rPr>
          <w:rFonts w:ascii="Times New Roman" w:hAnsi="Times New Roman" w:cs="Times New Roman"/>
          <w:sz w:val="24"/>
          <w:szCs w:val="24"/>
        </w:rPr>
      </w:pPr>
      <w:r w:rsidRPr="00052FEE">
        <w:rPr>
          <w:rFonts w:ascii="Times New Roman" w:hAnsi="Times New Roman" w:cs="Times New Roman"/>
          <w:sz w:val="24"/>
          <w:szCs w:val="24"/>
        </w:rPr>
        <w:t>Uchwała w sprawie nie wyrażenia zgody na wyodrębnienie funduszu sołeckiego  w 2023 roku</w:t>
      </w:r>
    </w:p>
    <w:p w:rsidR="00052FEE" w:rsidRDefault="00052FEE" w:rsidP="00052F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52FEE" w:rsidTr="001B65E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52FEE" w:rsidTr="001B65E1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52FEE" w:rsidTr="001B6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52FEE" w:rsidTr="001B65E1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FEE" w:rsidRDefault="00052FEE" w:rsidP="001B65E1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52FEE" w:rsidRDefault="00052FEE" w:rsidP="001B65E1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52FEE" w:rsidRDefault="00052FEE" w:rsidP="0005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FEE" w:rsidRDefault="00052FEE" w:rsidP="00052F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52FEE" w:rsidRDefault="00052FEE" w:rsidP="0005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Głosów „przeciw”  - 0</w:t>
      </w:r>
    </w:p>
    <w:p w:rsidR="00052FEE" w:rsidRDefault="00052FEE" w:rsidP="0005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Głosów „wstrzymujących się” - 0</w:t>
      </w:r>
    </w:p>
    <w:p w:rsidR="00052FEE" w:rsidRDefault="00052FEE"/>
    <w:sectPr w:rsidR="00052FEE" w:rsidSect="00787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2FEE"/>
    <w:rsid w:val="00052FEE"/>
    <w:rsid w:val="00787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70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2FE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2022-03-24T15:13:00Z</dcterms:created>
  <dcterms:modified xsi:type="dcterms:W3CDTF">2022-03-24T15:15:00Z</dcterms:modified>
</cp:coreProperties>
</file>