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89C" w:rsidRPr="005266F3" w:rsidRDefault="0002589C" w:rsidP="0002589C">
      <w:pPr>
        <w:pStyle w:val="Bezodstpw"/>
        <w:jc w:val="center"/>
        <w:rPr>
          <w:rFonts w:ascii="Times New Roman" w:hAnsi="Times New Roman" w:cs="Times New Roman"/>
          <w:bCs/>
        </w:rPr>
      </w:pPr>
      <w:r w:rsidRPr="005266F3">
        <w:rPr>
          <w:rFonts w:ascii="Times New Roman" w:hAnsi="Times New Roman" w:cs="Times New Roman"/>
          <w:bCs/>
        </w:rPr>
        <w:t>U C H W A Ł A</w:t>
      </w:r>
      <w:r>
        <w:rPr>
          <w:rFonts w:ascii="Times New Roman" w:hAnsi="Times New Roman" w:cs="Times New Roman"/>
          <w:bCs/>
        </w:rPr>
        <w:t xml:space="preserve">  Nr  XXVIII/209/2022</w:t>
      </w:r>
    </w:p>
    <w:p w:rsidR="0002589C" w:rsidRPr="005266F3" w:rsidRDefault="0002589C" w:rsidP="0002589C">
      <w:pPr>
        <w:pStyle w:val="Bezodstpw"/>
        <w:jc w:val="center"/>
        <w:rPr>
          <w:rFonts w:ascii="Times New Roman" w:hAnsi="Times New Roman" w:cs="Times New Roman"/>
          <w:bCs/>
        </w:rPr>
      </w:pPr>
      <w:r w:rsidRPr="005266F3">
        <w:rPr>
          <w:rFonts w:ascii="Times New Roman" w:hAnsi="Times New Roman" w:cs="Times New Roman"/>
          <w:bCs/>
        </w:rPr>
        <w:t>Rady Gminy Młynarze</w:t>
      </w:r>
    </w:p>
    <w:p w:rsidR="0002589C" w:rsidRPr="005266F3" w:rsidRDefault="0002589C" w:rsidP="0002589C">
      <w:pPr>
        <w:pStyle w:val="Bezodstpw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 dnia  27  czerwca </w:t>
      </w:r>
      <w:r w:rsidRPr="005266F3">
        <w:rPr>
          <w:rFonts w:ascii="Times New Roman" w:hAnsi="Times New Roman" w:cs="Times New Roman"/>
          <w:bCs/>
        </w:rPr>
        <w:t xml:space="preserve"> 2022 roku</w:t>
      </w:r>
    </w:p>
    <w:p w:rsidR="0002589C" w:rsidRDefault="0002589C" w:rsidP="0002589C">
      <w:pPr>
        <w:pStyle w:val="Standard"/>
        <w:spacing w:after="100" w:afterAutospacing="1"/>
        <w:rPr>
          <w:b/>
          <w:bCs/>
          <w:sz w:val="28"/>
          <w:szCs w:val="28"/>
        </w:rPr>
      </w:pPr>
    </w:p>
    <w:p w:rsidR="0002589C" w:rsidRPr="004A6F4B" w:rsidRDefault="0002589C" w:rsidP="0002589C">
      <w:pPr>
        <w:pStyle w:val="Standard"/>
        <w:spacing w:after="100" w:afterAutospacing="1"/>
        <w:rPr>
          <w:rFonts w:ascii="Times New Roman" w:hAnsi="Times New Roman" w:cs="Times New Roman"/>
          <w:bCs/>
        </w:rPr>
      </w:pPr>
      <w:r w:rsidRPr="004A6F4B">
        <w:rPr>
          <w:rFonts w:ascii="Times New Roman" w:hAnsi="Times New Roman" w:cs="Times New Roman"/>
          <w:bCs/>
        </w:rPr>
        <w:t>w sprawie określenia średniej ceny jednostki paliwa</w:t>
      </w:r>
    </w:p>
    <w:p w:rsidR="0002589C" w:rsidRPr="004A6F4B" w:rsidRDefault="0002589C" w:rsidP="0002589C">
      <w:pPr>
        <w:pStyle w:val="Standard"/>
        <w:spacing w:after="100" w:afterAutospacing="1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 xml:space="preserve">       Na podstawie art. 39a ust. 3 ustawy z dnia 14 grudnia 2016 r. - Prawo oświatowe</w:t>
      </w:r>
      <w:r>
        <w:rPr>
          <w:rFonts w:ascii="Times New Roman" w:hAnsi="Times New Roman" w:cs="Times New Roman"/>
        </w:rPr>
        <w:t xml:space="preserve">                                   ( Dz. U. z 2021 r. Nr 1082 z późn. zm.</w:t>
      </w:r>
      <w:r w:rsidRPr="004A6F4B">
        <w:rPr>
          <w:rFonts w:ascii="Times New Roman" w:hAnsi="Times New Roman" w:cs="Times New Roman"/>
        </w:rPr>
        <w:t xml:space="preserve"> ) uchwala się, co następuje:</w:t>
      </w:r>
    </w:p>
    <w:p w:rsidR="0002589C" w:rsidRPr="004A6F4B" w:rsidRDefault="0002589C" w:rsidP="0002589C">
      <w:pPr>
        <w:pStyle w:val="Standard"/>
        <w:spacing w:after="100" w:afterAutospacing="1"/>
        <w:jc w:val="center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§ 1.</w:t>
      </w:r>
    </w:p>
    <w:p w:rsidR="0002589C" w:rsidRPr="004A6F4B" w:rsidRDefault="0002589C" w:rsidP="0002589C">
      <w:pPr>
        <w:pStyle w:val="Standard"/>
        <w:spacing w:after="100" w:afterAutospacing="1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Określa się średnią cenę jednostki paliwa na terenie Gminy Młynarze:</w:t>
      </w:r>
    </w:p>
    <w:p w:rsidR="0002589C" w:rsidRPr="004A6F4B" w:rsidRDefault="0002589C" w:rsidP="0002589C">
      <w:pPr>
        <w:pStyle w:val="Standard"/>
        <w:spacing w:after="100" w:afterAutospacing="1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1/ za jeden litr:</w:t>
      </w:r>
    </w:p>
    <w:p w:rsidR="0002589C" w:rsidRPr="004A6F4B" w:rsidRDefault="0002589C" w:rsidP="0002589C">
      <w:pPr>
        <w:pStyle w:val="Standard"/>
        <w:spacing w:after="100" w:afterAutospacing="1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 xml:space="preserve">    a/ benzyny bezołowiowej</w:t>
      </w:r>
      <w:r>
        <w:rPr>
          <w:rFonts w:ascii="Times New Roman" w:hAnsi="Times New Roman" w:cs="Times New Roman"/>
        </w:rPr>
        <w:t xml:space="preserve"> 95            - 7,98 </w:t>
      </w:r>
      <w:r w:rsidRPr="004A6F4B">
        <w:rPr>
          <w:rFonts w:ascii="Times New Roman" w:hAnsi="Times New Roman" w:cs="Times New Roman"/>
        </w:rPr>
        <w:t>zł;</w:t>
      </w:r>
    </w:p>
    <w:p w:rsidR="0002589C" w:rsidRPr="004A6F4B" w:rsidRDefault="0002589C" w:rsidP="0002589C">
      <w:pPr>
        <w:pStyle w:val="Standard"/>
        <w:spacing w:after="100" w:afterAutospacing="1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 xml:space="preserve">    b/ benzyny bezołowiowej</w:t>
      </w:r>
      <w:r>
        <w:rPr>
          <w:rFonts w:ascii="Times New Roman" w:hAnsi="Times New Roman" w:cs="Times New Roman"/>
        </w:rPr>
        <w:t xml:space="preserve"> 98            -  8,56 </w:t>
      </w:r>
      <w:r w:rsidRPr="004A6F4B">
        <w:rPr>
          <w:rFonts w:ascii="Times New Roman" w:hAnsi="Times New Roman" w:cs="Times New Roman"/>
        </w:rPr>
        <w:t>zł;</w:t>
      </w:r>
    </w:p>
    <w:p w:rsidR="0002589C" w:rsidRPr="004A6F4B" w:rsidRDefault="0002589C" w:rsidP="0002589C">
      <w:pPr>
        <w:pStyle w:val="Standard"/>
        <w:spacing w:after="100" w:afterAutospacing="1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2/ za jeden litr oleju nap</w:t>
      </w:r>
      <w:r>
        <w:rPr>
          <w:rFonts w:ascii="Times New Roman" w:hAnsi="Times New Roman" w:cs="Times New Roman"/>
        </w:rPr>
        <w:t xml:space="preserve">ędowego         - 7,79  </w:t>
      </w:r>
      <w:r w:rsidRPr="004A6F4B">
        <w:rPr>
          <w:rFonts w:ascii="Times New Roman" w:hAnsi="Times New Roman" w:cs="Times New Roman"/>
        </w:rPr>
        <w:t>zł;</w:t>
      </w:r>
    </w:p>
    <w:p w:rsidR="0002589C" w:rsidRPr="004A6F4B" w:rsidRDefault="0002589C" w:rsidP="0002589C">
      <w:pPr>
        <w:pStyle w:val="Standard"/>
        <w:spacing w:after="100" w:afterAutospacing="1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 xml:space="preserve">3/ za jeden litr LPG                               - </w:t>
      </w:r>
      <w:r>
        <w:rPr>
          <w:rFonts w:ascii="Times New Roman" w:hAnsi="Times New Roman" w:cs="Times New Roman"/>
        </w:rPr>
        <w:t xml:space="preserve">3,38 </w:t>
      </w:r>
      <w:r w:rsidRPr="004A6F4B">
        <w:rPr>
          <w:rFonts w:ascii="Times New Roman" w:hAnsi="Times New Roman" w:cs="Times New Roman"/>
        </w:rPr>
        <w:t xml:space="preserve"> zł.</w:t>
      </w:r>
    </w:p>
    <w:p w:rsidR="0002589C" w:rsidRPr="004A6F4B" w:rsidRDefault="0002589C" w:rsidP="0002589C">
      <w:pPr>
        <w:pStyle w:val="Standard"/>
        <w:spacing w:after="100" w:afterAutospacing="1"/>
        <w:rPr>
          <w:rFonts w:ascii="Times New Roman" w:hAnsi="Times New Roman" w:cs="Times New Roman"/>
        </w:rPr>
      </w:pPr>
    </w:p>
    <w:p w:rsidR="0002589C" w:rsidRPr="004A6F4B" w:rsidRDefault="0002589C" w:rsidP="0002589C">
      <w:pPr>
        <w:pStyle w:val="Standard"/>
        <w:spacing w:after="100" w:afterAutospacing="1"/>
        <w:jc w:val="center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§ 2.</w:t>
      </w:r>
    </w:p>
    <w:p w:rsidR="0002589C" w:rsidRPr="004A6F4B" w:rsidRDefault="0002589C" w:rsidP="0002589C">
      <w:pPr>
        <w:pStyle w:val="Standard"/>
        <w:spacing w:after="100" w:afterAutospacing="1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Wykonanie Uchwały powierza się Wójtowi Gminy Młynarze.</w:t>
      </w:r>
    </w:p>
    <w:p w:rsidR="0002589C" w:rsidRPr="004A6F4B" w:rsidRDefault="0002589C" w:rsidP="0002589C">
      <w:pPr>
        <w:pStyle w:val="Standard"/>
        <w:spacing w:after="100" w:afterAutospacing="1"/>
        <w:jc w:val="center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§ 3.</w:t>
      </w:r>
    </w:p>
    <w:p w:rsidR="0002589C" w:rsidRPr="004A6F4B" w:rsidRDefault="0002589C" w:rsidP="0002589C">
      <w:pPr>
        <w:pStyle w:val="Standard"/>
        <w:spacing w:after="100" w:afterAutospacing="1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Uchwała wchodzi w życie po upływie 14 dni od dnia ogłoszenia w Dzienniku Urzędowym Województwa Mazowieckiego z mocą obowiązu</w:t>
      </w:r>
      <w:r>
        <w:rPr>
          <w:rFonts w:ascii="Times New Roman" w:hAnsi="Times New Roman" w:cs="Times New Roman"/>
        </w:rPr>
        <w:t>jącą   w  roku szkolnym 2022/2023</w:t>
      </w:r>
      <w:r w:rsidRPr="004A6F4B">
        <w:rPr>
          <w:rFonts w:ascii="Times New Roman" w:hAnsi="Times New Roman" w:cs="Times New Roman"/>
        </w:rPr>
        <w:t>.</w:t>
      </w:r>
    </w:p>
    <w:p w:rsidR="0002589C" w:rsidRPr="004A6F4B" w:rsidRDefault="0002589C" w:rsidP="0002589C">
      <w:pPr>
        <w:pStyle w:val="Standard"/>
        <w:jc w:val="center"/>
        <w:rPr>
          <w:rFonts w:ascii="Times New Roman" w:hAnsi="Times New Roman" w:cs="Times New Roman"/>
        </w:rPr>
      </w:pPr>
    </w:p>
    <w:p w:rsidR="0002589C" w:rsidRPr="0029712F" w:rsidRDefault="0002589C" w:rsidP="0002589C">
      <w:pPr>
        <w:pStyle w:val="Standard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29712F">
        <w:rPr>
          <w:rFonts w:ascii="Times New Roman" w:hAnsi="Times New Roman" w:cs="Times New Roman"/>
          <w:sz w:val="24"/>
          <w:szCs w:val="24"/>
        </w:rPr>
        <w:t>PRZEWODNICZĄCY</w:t>
      </w:r>
    </w:p>
    <w:p w:rsidR="0002589C" w:rsidRPr="0029712F" w:rsidRDefault="0002589C" w:rsidP="0002589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02589C" w:rsidRDefault="0002589C" w:rsidP="0002589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 w:rsidRPr="0029712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/-/</w:t>
      </w:r>
      <w:r w:rsidRPr="0029712F">
        <w:rPr>
          <w:rFonts w:ascii="Times New Roman" w:hAnsi="Times New Roman" w:cs="Times New Roman"/>
          <w:sz w:val="24"/>
          <w:szCs w:val="24"/>
        </w:rPr>
        <w:t>Łukasz Suski</w:t>
      </w:r>
    </w:p>
    <w:p w:rsidR="0002589C" w:rsidRDefault="0002589C" w:rsidP="0002589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9C" w:rsidRDefault="0002589C" w:rsidP="0002589C">
      <w:pPr>
        <w:pStyle w:val="Standard"/>
        <w:rPr>
          <w:rFonts w:ascii="Times New Roman" w:hAnsi="Times New Roman" w:cs="Times New Roman"/>
        </w:rPr>
      </w:pPr>
    </w:p>
    <w:p w:rsidR="0002589C" w:rsidRDefault="0002589C" w:rsidP="0002589C">
      <w:pPr>
        <w:pStyle w:val="Standard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2589C" w:rsidRDefault="0002589C" w:rsidP="0002589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89C" w:rsidRDefault="0002589C" w:rsidP="0002589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60" w:rsidRDefault="00FB2D60"/>
    <w:sectPr w:rsidR="00FB2D60" w:rsidSect="00FB2D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2589C"/>
    <w:rsid w:val="0002589C"/>
    <w:rsid w:val="00FB2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D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2589C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Bezodstpw">
    <w:name w:val="No Spacing"/>
    <w:qFormat/>
    <w:rsid w:val="0002589C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807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2022-06-27T13:44:00Z</dcterms:created>
  <dcterms:modified xsi:type="dcterms:W3CDTF">2022-06-27T13:45:00Z</dcterms:modified>
</cp:coreProperties>
</file>