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F1" w:rsidRPr="00F0628F" w:rsidRDefault="00CD7BF1" w:rsidP="00CD7BF1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XXIX/218/2022</w:t>
      </w:r>
    </w:p>
    <w:p w:rsidR="00CD7BF1" w:rsidRPr="00F0628F" w:rsidRDefault="00CD7BF1" w:rsidP="00CD7BF1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CD7BF1" w:rsidRPr="00F0628F" w:rsidRDefault="00CD7BF1" w:rsidP="00CD7BF1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CD7BF1" w:rsidRDefault="00CD7BF1" w:rsidP="00CD7BF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rozpatrzenia petycji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1D48">
        <w:rPr>
          <w:rFonts w:ascii="Times New Roman" w:hAnsi="Times New Roman" w:cs="Times New Roman"/>
          <w:sz w:val="24"/>
          <w:szCs w:val="24"/>
        </w:rPr>
        <w:t>Na podstawie art. 18b ust. 1 ustawy z dnia 8 marca 1990 ro</w:t>
      </w:r>
      <w:r>
        <w:rPr>
          <w:rFonts w:ascii="Times New Roman" w:hAnsi="Times New Roman" w:cs="Times New Roman"/>
          <w:sz w:val="24"/>
          <w:szCs w:val="24"/>
        </w:rPr>
        <w:t>ku o samorządzie gminnym (</w:t>
      </w:r>
      <w:r w:rsidRPr="00E51D48">
        <w:rPr>
          <w:rFonts w:ascii="Times New Roman" w:hAnsi="Times New Roman" w:cs="Times New Roman"/>
          <w:sz w:val="24"/>
          <w:szCs w:val="24"/>
        </w:rPr>
        <w:t>Dz. U. z 2022 r. poz. 559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E51D48">
        <w:rPr>
          <w:rFonts w:ascii="Times New Roman" w:hAnsi="Times New Roman" w:cs="Times New Roman"/>
          <w:sz w:val="24"/>
          <w:szCs w:val="24"/>
        </w:rPr>
        <w:t xml:space="preserve"> zm.) oraz art. 9 ust. 2,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D48">
        <w:rPr>
          <w:rFonts w:ascii="Times New Roman" w:hAnsi="Times New Roman" w:cs="Times New Roman"/>
          <w:sz w:val="24"/>
          <w:szCs w:val="24"/>
        </w:rPr>
        <w:t>ustawy z dnia 11 l</w:t>
      </w:r>
      <w:r>
        <w:rPr>
          <w:rFonts w:ascii="Times New Roman" w:hAnsi="Times New Roman" w:cs="Times New Roman"/>
          <w:sz w:val="24"/>
          <w:szCs w:val="24"/>
        </w:rPr>
        <w:t>ipca 2014 r.                    o petycjach (</w:t>
      </w:r>
      <w:r w:rsidRPr="00E51D48">
        <w:rPr>
          <w:rFonts w:ascii="Times New Roman" w:hAnsi="Times New Roman" w:cs="Times New Roman"/>
          <w:sz w:val="24"/>
          <w:szCs w:val="24"/>
        </w:rPr>
        <w:t>Dz. U.</w:t>
      </w:r>
      <w:r>
        <w:rPr>
          <w:rFonts w:ascii="Times New Roman" w:hAnsi="Times New Roman" w:cs="Times New Roman"/>
          <w:sz w:val="24"/>
          <w:szCs w:val="24"/>
        </w:rPr>
        <w:t xml:space="preserve"> z 2018 r. poz. 870) uchwala się </w:t>
      </w:r>
      <w:r w:rsidRPr="00E51D48">
        <w:rPr>
          <w:rFonts w:ascii="Times New Roman" w:hAnsi="Times New Roman" w:cs="Times New Roman"/>
          <w:sz w:val="24"/>
          <w:szCs w:val="24"/>
        </w:rPr>
        <w:t>, co następuje:</w:t>
      </w: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§ 1.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uwzględnia się petycji z dnia 22.07.2022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(data wpływu do Urzędu Gminy Młynarze 01.08.2022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  wniesionej przez Patryka Janusza Króla  dotyczącej </w:t>
      </w:r>
      <w:r w:rsidRPr="00E51D48">
        <w:rPr>
          <w:rFonts w:ascii="Times New Roman" w:hAnsi="Times New Roman" w:cs="Times New Roman"/>
          <w:sz w:val="24"/>
          <w:szCs w:val="24"/>
        </w:rPr>
        <w:t xml:space="preserve"> utworzenia Młodz</w:t>
      </w:r>
      <w:r>
        <w:rPr>
          <w:rFonts w:ascii="Times New Roman" w:hAnsi="Times New Roman" w:cs="Times New Roman"/>
          <w:sz w:val="24"/>
          <w:szCs w:val="24"/>
        </w:rPr>
        <w:t>ieżowej Rady Gminy.</w:t>
      </w: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§ 2.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Uzasadnienie dla sposobu rozpatrzenia petycji stanowi załącznik do niniejszej uchwały.</w:t>
      </w: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§ 3.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>
        <w:rPr>
          <w:rFonts w:ascii="Times New Roman" w:hAnsi="Times New Roman" w:cs="Times New Roman"/>
          <w:sz w:val="24"/>
          <w:szCs w:val="24"/>
        </w:rPr>
        <w:t xml:space="preserve"> Młynarze po</w:t>
      </w:r>
      <w:r w:rsidRPr="00E51D48">
        <w:rPr>
          <w:rFonts w:ascii="Times New Roman" w:hAnsi="Times New Roman" w:cs="Times New Roman"/>
          <w:sz w:val="24"/>
          <w:szCs w:val="24"/>
        </w:rPr>
        <w:t>wiadomi wnoszącego</w:t>
      </w:r>
      <w:r>
        <w:rPr>
          <w:rFonts w:ascii="Times New Roman" w:hAnsi="Times New Roman" w:cs="Times New Roman"/>
          <w:sz w:val="24"/>
          <w:szCs w:val="24"/>
        </w:rPr>
        <w:t xml:space="preserve"> petycję o sposobie rozpatrzenia petycji</w:t>
      </w:r>
      <w:r w:rsidRPr="00E51D48">
        <w:rPr>
          <w:rFonts w:ascii="Times New Roman" w:hAnsi="Times New Roman" w:cs="Times New Roman"/>
          <w:sz w:val="24"/>
          <w:szCs w:val="24"/>
        </w:rPr>
        <w:t>.</w:t>
      </w: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§ 4.</w:t>
      </w:r>
    </w:p>
    <w:p w:rsidR="00CD7BF1" w:rsidRPr="00E51D48" w:rsidRDefault="00CD7BF1" w:rsidP="00CD7BF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l-PL"/>
        </w:rPr>
      </w:pPr>
      <w:r w:rsidRPr="00E51D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l-PL"/>
        </w:rPr>
        <w:t>Wykonanie uchwały  powierza się Wójtowi Gminy Młynarze.</w:t>
      </w: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51D48">
        <w:rPr>
          <w:rFonts w:ascii="Times New Roman" w:hAnsi="Times New Roman" w:cs="Times New Roman"/>
          <w:sz w:val="24"/>
          <w:szCs w:val="24"/>
        </w:rPr>
        <w:t>.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Pr="00F0628F" w:rsidRDefault="00CD7BF1" w:rsidP="00CD7BF1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CD7BF1" w:rsidRPr="00F0628F" w:rsidRDefault="00CD7BF1" w:rsidP="00CD7BF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D7BF1" w:rsidRPr="00F0628F" w:rsidRDefault="00CD7BF1" w:rsidP="00CD7BF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Pr="003F5745" w:rsidRDefault="00CD7BF1" w:rsidP="00CD7BF1">
      <w:pPr>
        <w:pStyle w:val="Bezodstpw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lastRenderedPageBreak/>
        <w:t xml:space="preserve">  </w:t>
      </w:r>
      <w:r w:rsidRPr="003F5745">
        <w:rPr>
          <w:rFonts w:ascii="Times New Roman" w:hAnsi="Times New Roman" w:cs="Times New Roman"/>
          <w:bCs/>
          <w:iCs/>
        </w:rPr>
        <w:t>Załącznik</w:t>
      </w:r>
    </w:p>
    <w:p w:rsidR="00CD7BF1" w:rsidRPr="003F5745" w:rsidRDefault="00CD7BF1" w:rsidP="00CD7BF1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            do Uchwały Nr XXIX/218/2022</w:t>
      </w:r>
    </w:p>
    <w:p w:rsidR="00CD7BF1" w:rsidRPr="003F5745" w:rsidRDefault="00CD7BF1" w:rsidP="00CD7BF1">
      <w:pPr>
        <w:pStyle w:val="Bezodstpw"/>
        <w:ind w:left="4956" w:firstLine="708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  </w:t>
      </w:r>
      <w:r w:rsidRPr="003F5745">
        <w:rPr>
          <w:rFonts w:ascii="Times New Roman" w:hAnsi="Times New Roman" w:cs="Times New Roman"/>
          <w:bCs/>
          <w:iCs/>
        </w:rPr>
        <w:t>Rady Gminy Młynarze</w:t>
      </w:r>
    </w:p>
    <w:p w:rsidR="00CD7BF1" w:rsidRPr="00A875C2" w:rsidRDefault="00CD7BF1" w:rsidP="00CD7BF1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     z dnia   16  września 2022 </w:t>
      </w:r>
      <w:proofErr w:type="spellStart"/>
      <w:r>
        <w:rPr>
          <w:rFonts w:ascii="Times New Roman" w:hAnsi="Times New Roman" w:cs="Times New Roman"/>
          <w:bCs/>
          <w:iCs/>
        </w:rPr>
        <w:t>r</w:t>
      </w:r>
      <w:proofErr w:type="spellEnd"/>
    </w:p>
    <w:p w:rsidR="00CD7BF1" w:rsidRPr="00E51D48" w:rsidRDefault="00CD7BF1" w:rsidP="00CD7BF1">
      <w:pPr>
        <w:rPr>
          <w:rFonts w:ascii="Times New Roman" w:hAnsi="Times New Roman" w:cs="Times New Roman"/>
          <w:sz w:val="24"/>
          <w:szCs w:val="24"/>
        </w:rPr>
      </w:pPr>
    </w:p>
    <w:p w:rsidR="00CD7BF1" w:rsidRPr="00E51D48" w:rsidRDefault="00CD7BF1" w:rsidP="00CD7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48">
        <w:rPr>
          <w:rFonts w:ascii="Times New Roman" w:hAnsi="Times New Roman" w:cs="Times New Roman"/>
          <w:sz w:val="24"/>
          <w:szCs w:val="24"/>
        </w:rPr>
        <w:t>Uzasadnienie dla rozpatrzenia petycji</w:t>
      </w:r>
    </w:p>
    <w:p w:rsidR="00CD7BF1" w:rsidRDefault="00CD7BF1" w:rsidP="00CD7B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01.08.2022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na adres email Urzędu Gminy Młynarze wpłynęła petycja  - wniesiona przez Patryka Janusza Króla.</w:t>
      </w:r>
    </w:p>
    <w:p w:rsidR="00CD7BF1" w:rsidRDefault="00CD7BF1" w:rsidP="00CD7B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jej treści wynikało, że wnoszący petycję apeluje do Rady Gminy o utworzenie – Młodzieżowej Rady Gminy.</w:t>
      </w:r>
    </w:p>
    <w:p w:rsidR="00CD7BF1" w:rsidRPr="00545DD8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 xml:space="preserve">Zgodnie z § 56  Statutu Gminy Młynarze stanowiącym załącznik do Uchwały Nr  XXXI/177/2018 Rady Gminy Młynarze z dnia 26 września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 w sprawie uchwalenia Statutu Gminy Młynarze  ( Dziennik  Urzędowy  Województwa Mazowieckiego  z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>, poz. 9203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545DD8">
        <w:rPr>
          <w:rFonts w:ascii="Times New Roman" w:hAnsi="Times New Roman" w:cs="Times New Roman"/>
          <w:sz w:val="24"/>
          <w:szCs w:val="24"/>
        </w:rPr>
        <w:t>) petycja została skierowana do Komisji Skarg, Wniosków i Petycji Rady Gminy Młynarze, jako Komisji właściwej.</w:t>
      </w:r>
    </w:p>
    <w:p w:rsidR="00CD7BF1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>Komisja na posied</w:t>
      </w:r>
      <w:r>
        <w:rPr>
          <w:rFonts w:ascii="Times New Roman" w:hAnsi="Times New Roman" w:cs="Times New Roman"/>
          <w:sz w:val="24"/>
          <w:szCs w:val="24"/>
        </w:rPr>
        <w:t>zeniu w dniu  31 sierpnia 2022</w:t>
      </w:r>
      <w:r w:rsidRPr="00545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, po zapoznaniu s</w:t>
      </w:r>
      <w:r>
        <w:rPr>
          <w:rFonts w:ascii="Times New Roman" w:hAnsi="Times New Roman" w:cs="Times New Roman"/>
          <w:sz w:val="24"/>
          <w:szCs w:val="24"/>
        </w:rPr>
        <w:t>ię z przedmiotową petycją  ustaliła</w:t>
      </w:r>
      <w:r w:rsidRPr="00545D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że:</w:t>
      </w:r>
    </w:p>
    <w:p w:rsidR="00CD7BF1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C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Rada G</w:t>
      </w:r>
      <w:r w:rsidRPr="008543D4">
        <w:rPr>
          <w:rFonts w:ascii="Times New Roman" w:hAnsi="Times New Roman" w:cs="Times New Roman"/>
          <w:sz w:val="24"/>
          <w:szCs w:val="24"/>
        </w:rPr>
        <w:t>miny może wyrazić zgodę na utworzenie m</w:t>
      </w:r>
      <w:r>
        <w:rPr>
          <w:rFonts w:ascii="Times New Roman" w:hAnsi="Times New Roman" w:cs="Times New Roman"/>
          <w:sz w:val="24"/>
          <w:szCs w:val="24"/>
        </w:rPr>
        <w:t>łodzieżowej rady gminy</w:t>
      </w:r>
      <w:r w:rsidRPr="00FF4CF6">
        <w:rPr>
          <w:rFonts w:ascii="Times New Roman" w:hAnsi="Times New Roman" w:cs="Times New Roman"/>
          <w:sz w:val="24"/>
          <w:szCs w:val="24"/>
        </w:rPr>
        <w:t xml:space="preserve"> na wniosek podmiotów o których mowa w  art. 5b ustawy o samorządzie gminnym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F4CF6">
        <w:rPr>
          <w:rFonts w:ascii="Times New Roman" w:hAnsi="Times New Roman" w:cs="Times New Roman"/>
          <w:sz w:val="24"/>
          <w:szCs w:val="24"/>
        </w:rPr>
        <w:t xml:space="preserve"> a w szczególności   </w:t>
      </w:r>
      <w:r w:rsidRPr="008543D4">
        <w:rPr>
          <w:rFonts w:ascii="Times New Roman" w:hAnsi="Times New Roman" w:cs="Times New Roman"/>
          <w:sz w:val="24"/>
          <w:szCs w:val="24"/>
        </w:rPr>
        <w:t xml:space="preserve">na wniosek zainteresowanych środowisk; </w:t>
      </w: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- jeżeli środowiska młodzieżowe z terenu gminy Młyna</w:t>
      </w:r>
      <w:r>
        <w:rPr>
          <w:rFonts w:ascii="Times New Roman" w:hAnsi="Times New Roman" w:cs="Times New Roman"/>
          <w:sz w:val="24"/>
          <w:szCs w:val="24"/>
        </w:rPr>
        <w:t>rze wystąpią z takim wnioskiem Rada G</w:t>
      </w:r>
      <w:r w:rsidRPr="008543D4">
        <w:rPr>
          <w:rFonts w:ascii="Times New Roman" w:hAnsi="Times New Roman" w:cs="Times New Roman"/>
          <w:sz w:val="24"/>
          <w:szCs w:val="24"/>
        </w:rPr>
        <w:t>miny będzie wspierała inicjatywę;</w:t>
      </w: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R</w:t>
      </w:r>
      <w:r w:rsidRPr="008543D4">
        <w:rPr>
          <w:rFonts w:ascii="Times New Roman" w:hAnsi="Times New Roman" w:cs="Times New Roman"/>
          <w:sz w:val="24"/>
          <w:szCs w:val="24"/>
        </w:rPr>
        <w:t xml:space="preserve">adni nie otrzymali ze strony młodzieży z terenu gminy Młynarze żadnych sygnałów                      </w:t>
      </w:r>
      <w:r>
        <w:rPr>
          <w:rFonts w:ascii="Times New Roman" w:hAnsi="Times New Roman" w:cs="Times New Roman"/>
          <w:sz w:val="24"/>
          <w:szCs w:val="24"/>
        </w:rPr>
        <w:t>o chęci i potrzebie utworzenia Młodzieżowej Rady G</w:t>
      </w:r>
      <w:r w:rsidRPr="008543D4">
        <w:rPr>
          <w:rFonts w:ascii="Times New Roman" w:hAnsi="Times New Roman" w:cs="Times New Roman"/>
          <w:sz w:val="24"/>
          <w:szCs w:val="24"/>
        </w:rPr>
        <w:t>miny;</w:t>
      </w: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Gminie Młynarze nie funkcjonuję szkoły średnie, z których można byłoby wyłonić członków rady. W tych warunkach </w:t>
      </w:r>
      <w:r w:rsidRPr="008543D4">
        <w:rPr>
          <w:rFonts w:ascii="Times New Roman" w:hAnsi="Times New Roman" w:cs="Times New Roman"/>
          <w:sz w:val="24"/>
          <w:szCs w:val="24"/>
        </w:rPr>
        <w:t>stworzenie ordynacji wyborczej dla wyłonienia kandyda</w:t>
      </w:r>
      <w:r>
        <w:rPr>
          <w:rFonts w:ascii="Times New Roman" w:hAnsi="Times New Roman" w:cs="Times New Roman"/>
          <w:sz w:val="24"/>
          <w:szCs w:val="24"/>
        </w:rPr>
        <w:t>tów byłoby utrudnione</w:t>
      </w:r>
      <w:r w:rsidRPr="008543D4">
        <w:rPr>
          <w:rFonts w:ascii="Times New Roman" w:hAnsi="Times New Roman" w:cs="Times New Roman"/>
          <w:sz w:val="24"/>
          <w:szCs w:val="24"/>
        </w:rPr>
        <w:t>;</w:t>
      </w: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- z analizy ordynacji wyborczych w gminach, gdzie takie rady funkcjonują wynika, że czł</w:t>
      </w:r>
      <w:r>
        <w:rPr>
          <w:rFonts w:ascii="Times New Roman" w:hAnsi="Times New Roman" w:cs="Times New Roman"/>
          <w:sz w:val="24"/>
          <w:szCs w:val="24"/>
        </w:rPr>
        <w:t>onkowie Młodzieżowych R</w:t>
      </w:r>
      <w:r w:rsidRPr="008543D4">
        <w:rPr>
          <w:rFonts w:ascii="Times New Roman" w:hAnsi="Times New Roman" w:cs="Times New Roman"/>
          <w:sz w:val="24"/>
          <w:szCs w:val="24"/>
        </w:rPr>
        <w:t>ad są wyłaniani spośród uczniów szkół średnich; ordynacje wyb</w:t>
      </w:r>
      <w:r>
        <w:rPr>
          <w:rFonts w:ascii="Times New Roman" w:hAnsi="Times New Roman" w:cs="Times New Roman"/>
          <w:sz w:val="24"/>
          <w:szCs w:val="24"/>
        </w:rPr>
        <w:t>orcze gmin, w których działają Młodzieżowe R</w:t>
      </w:r>
      <w:r w:rsidRPr="008543D4">
        <w:rPr>
          <w:rFonts w:ascii="Times New Roman" w:hAnsi="Times New Roman" w:cs="Times New Roman"/>
          <w:sz w:val="24"/>
          <w:szCs w:val="24"/>
        </w:rPr>
        <w:t>ady nie wykluczają uczestnictwa w nich osób spoza gminy, więc młodzi ludzie z gminy Młynarze m</w:t>
      </w:r>
      <w:r>
        <w:rPr>
          <w:rFonts w:ascii="Times New Roman" w:hAnsi="Times New Roman" w:cs="Times New Roman"/>
          <w:sz w:val="24"/>
          <w:szCs w:val="24"/>
        </w:rPr>
        <w:t>ają możliwość zostać członkiem M</w:t>
      </w:r>
      <w:r w:rsidRPr="008543D4"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z w:val="24"/>
          <w:szCs w:val="24"/>
        </w:rPr>
        <w:t>dzieżowej Rady G</w:t>
      </w:r>
      <w:r w:rsidRPr="008543D4">
        <w:rPr>
          <w:rFonts w:ascii="Times New Roman" w:hAnsi="Times New Roman" w:cs="Times New Roman"/>
          <w:sz w:val="24"/>
          <w:szCs w:val="24"/>
        </w:rPr>
        <w:t>miny w mieście w którym uczęszczają do szkoły średniej;</w:t>
      </w:r>
    </w:p>
    <w:p w:rsidR="00CD7BF1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- w gminie Młynarze</w:t>
      </w:r>
      <w:r>
        <w:rPr>
          <w:rFonts w:ascii="Times New Roman" w:hAnsi="Times New Roman" w:cs="Times New Roman"/>
          <w:sz w:val="24"/>
          <w:szCs w:val="24"/>
        </w:rPr>
        <w:t xml:space="preserve"> młodzież ma zapewniony</w:t>
      </w:r>
      <w:r w:rsidRPr="008543D4">
        <w:rPr>
          <w:rFonts w:ascii="Times New Roman" w:hAnsi="Times New Roman" w:cs="Times New Roman"/>
          <w:sz w:val="24"/>
          <w:szCs w:val="24"/>
        </w:rPr>
        <w:t xml:space="preserve"> dostęp d</w:t>
      </w:r>
      <w:r>
        <w:rPr>
          <w:rFonts w:ascii="Times New Roman" w:hAnsi="Times New Roman" w:cs="Times New Roman"/>
          <w:sz w:val="24"/>
          <w:szCs w:val="24"/>
        </w:rPr>
        <w:t>o organów gminy i rad sołeckich, ewentualne inicjatywy w zakresie aktywności społecznej, kulturalnej, sportowej  młodzież może przedstawiać za pośrednictwem Radnych oraz pośrednio Sołtysów;</w:t>
      </w:r>
    </w:p>
    <w:p w:rsidR="00CD7BF1" w:rsidRPr="008543D4" w:rsidRDefault="00CD7BF1" w:rsidP="00CD7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idea powołania Młodzieżowej R</w:t>
      </w:r>
      <w:r w:rsidRPr="008543D4">
        <w:rPr>
          <w:rFonts w:ascii="Times New Roman" w:hAnsi="Times New Roman" w:cs="Times New Roman"/>
          <w:sz w:val="24"/>
          <w:szCs w:val="24"/>
        </w:rPr>
        <w:t xml:space="preserve">ady </w:t>
      </w:r>
      <w:r>
        <w:rPr>
          <w:rFonts w:ascii="Times New Roman" w:hAnsi="Times New Roman" w:cs="Times New Roman"/>
          <w:sz w:val="24"/>
          <w:szCs w:val="24"/>
        </w:rPr>
        <w:t>może być   rozpatrzona  w szczególności                             z inicjatywy młodzieży, która następnie będzie w tej radzie działać.</w:t>
      </w:r>
    </w:p>
    <w:p w:rsidR="00CD7BF1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7BF1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7BF1" w:rsidRPr="00C67678" w:rsidRDefault="00CD7BF1" w:rsidP="00CD7B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stanowisko Komisji Skarg, Wniosków i Petycji Rada Gminy Młynarze podziela                             w całości.</w:t>
      </w:r>
    </w:p>
    <w:p w:rsidR="00CD7BF1" w:rsidRDefault="00CD7BF1" w:rsidP="00CD7BF1">
      <w:pPr>
        <w:rPr>
          <w:rFonts w:ascii="Times New Roman" w:hAnsi="Times New Roman" w:cs="Times New Roman"/>
        </w:rPr>
      </w:pPr>
    </w:p>
    <w:p w:rsidR="00CD7BF1" w:rsidRPr="00F0628F" w:rsidRDefault="00CD7BF1" w:rsidP="00CD7BF1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CD7BF1" w:rsidRPr="00F0628F" w:rsidRDefault="00CD7BF1" w:rsidP="00CD7BF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443A8" w:rsidRPr="00CD7BF1" w:rsidRDefault="00CD7BF1" w:rsidP="00CD7BF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sectPr w:rsidR="00B443A8" w:rsidRPr="00CD7BF1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7BF1"/>
    <w:rsid w:val="00B443A8"/>
    <w:rsid w:val="00CD7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B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D7BF1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CD7BF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2022-09-16T12:41:00Z</dcterms:created>
  <dcterms:modified xsi:type="dcterms:W3CDTF">2022-09-16T12:42:00Z</dcterms:modified>
</cp:coreProperties>
</file>